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0876" w:rsidRPr="00060876" w:rsidRDefault="00060876" w:rsidP="00060876">
      <w:pPr>
        <w:jc w:val="center"/>
        <w:rPr>
          <w:rFonts w:cs="Arial"/>
          <w:b/>
          <w:sz w:val="32"/>
          <w:szCs w:val="32"/>
        </w:rPr>
      </w:pPr>
      <w:r w:rsidRPr="00060876">
        <w:rPr>
          <w:rFonts w:cs="Arial"/>
          <w:b/>
          <w:sz w:val="32"/>
          <w:szCs w:val="32"/>
        </w:rPr>
        <w:t xml:space="preserve">С О В Е Т   Д Е П У Т А Т О В </w:t>
      </w:r>
    </w:p>
    <w:p w:rsidR="00060876" w:rsidRPr="00060876" w:rsidRDefault="00060876" w:rsidP="00060876">
      <w:pPr>
        <w:jc w:val="center"/>
        <w:rPr>
          <w:rFonts w:cs="Arial"/>
          <w:b/>
          <w:sz w:val="32"/>
          <w:szCs w:val="32"/>
        </w:rPr>
      </w:pPr>
      <w:r w:rsidRPr="00060876">
        <w:rPr>
          <w:rFonts w:cs="Arial"/>
          <w:b/>
          <w:sz w:val="32"/>
          <w:szCs w:val="32"/>
        </w:rPr>
        <w:t xml:space="preserve">МУНИЦИПАЛЬНОГО ОБРАЗОВАНИЯ </w:t>
      </w:r>
    </w:p>
    <w:p w:rsidR="00060876" w:rsidRPr="00060876" w:rsidRDefault="00060876" w:rsidP="00060876">
      <w:pPr>
        <w:jc w:val="center"/>
        <w:rPr>
          <w:rFonts w:cs="Arial"/>
          <w:b/>
          <w:sz w:val="32"/>
          <w:szCs w:val="32"/>
        </w:rPr>
      </w:pPr>
      <w:r w:rsidRPr="00060876">
        <w:rPr>
          <w:rFonts w:cs="Arial"/>
          <w:b/>
          <w:sz w:val="32"/>
          <w:szCs w:val="32"/>
        </w:rPr>
        <w:t>СЕЛЬСКОГО ПОСЕЛЕНИЯ «КОЛЕСОВСКОЕ»</w:t>
      </w:r>
    </w:p>
    <w:p w:rsidR="00060876" w:rsidRPr="00060876" w:rsidRDefault="00060876" w:rsidP="00060876">
      <w:pPr>
        <w:jc w:val="center"/>
        <w:rPr>
          <w:rFonts w:cs="Arial"/>
          <w:b/>
          <w:sz w:val="32"/>
          <w:szCs w:val="32"/>
        </w:rPr>
      </w:pPr>
      <w:r w:rsidRPr="00060876">
        <w:rPr>
          <w:rFonts w:cs="Arial"/>
          <w:b/>
          <w:sz w:val="32"/>
          <w:szCs w:val="32"/>
        </w:rPr>
        <w:t>КАБАНСКОГО РАЙОНА РЕСПУБЛИКИ БУРЯТИЯ</w:t>
      </w:r>
    </w:p>
    <w:p w:rsidR="00060876" w:rsidRPr="00060876" w:rsidRDefault="00060876" w:rsidP="00060876">
      <w:pPr>
        <w:jc w:val="center"/>
        <w:rPr>
          <w:rFonts w:cs="Arial"/>
          <w:b/>
          <w:sz w:val="32"/>
          <w:szCs w:val="32"/>
        </w:rPr>
      </w:pPr>
    </w:p>
    <w:p w:rsidR="00060876" w:rsidRPr="00060876" w:rsidRDefault="00060876" w:rsidP="00060876">
      <w:pPr>
        <w:jc w:val="center"/>
        <w:rPr>
          <w:rFonts w:cs="Arial"/>
          <w:b/>
          <w:sz w:val="32"/>
          <w:szCs w:val="32"/>
        </w:rPr>
      </w:pPr>
      <w:r w:rsidRPr="00060876">
        <w:rPr>
          <w:rFonts w:cs="Arial"/>
          <w:b/>
          <w:sz w:val="32"/>
          <w:szCs w:val="32"/>
        </w:rPr>
        <w:t>Р Е Ш Е Н И Е</w:t>
      </w:r>
    </w:p>
    <w:p w:rsidR="00060876" w:rsidRPr="00060876" w:rsidRDefault="00060876" w:rsidP="00060876">
      <w:pPr>
        <w:jc w:val="center"/>
        <w:rPr>
          <w:rFonts w:cs="Arial"/>
          <w:b/>
          <w:color w:val="000000"/>
          <w:sz w:val="32"/>
          <w:szCs w:val="32"/>
        </w:rPr>
      </w:pPr>
      <w:r w:rsidRPr="00060876">
        <w:rPr>
          <w:rFonts w:cs="Arial"/>
          <w:b/>
          <w:color w:val="000000"/>
          <w:sz w:val="32"/>
          <w:szCs w:val="32"/>
        </w:rPr>
        <w:t>Восьмая сессия  пятого созыва</w:t>
      </w:r>
    </w:p>
    <w:p w:rsidR="00060876" w:rsidRPr="00060876" w:rsidRDefault="00060876" w:rsidP="00060876">
      <w:pPr>
        <w:jc w:val="center"/>
        <w:rPr>
          <w:rFonts w:cs="Arial"/>
          <w:b/>
          <w:color w:val="000000"/>
          <w:sz w:val="32"/>
          <w:szCs w:val="32"/>
        </w:rPr>
      </w:pPr>
      <w:r w:rsidRPr="00060876">
        <w:rPr>
          <w:rFonts w:cs="Arial"/>
          <w:b/>
          <w:color w:val="000000"/>
          <w:sz w:val="32"/>
          <w:szCs w:val="32"/>
        </w:rPr>
        <w:t>Очередная</w:t>
      </w:r>
    </w:p>
    <w:p w:rsidR="00060876" w:rsidRPr="00060876" w:rsidRDefault="00060876" w:rsidP="00060876">
      <w:pPr>
        <w:jc w:val="center"/>
        <w:rPr>
          <w:rFonts w:cs="Arial"/>
          <w:b/>
          <w:color w:val="000000"/>
          <w:sz w:val="16"/>
          <w:szCs w:val="16"/>
        </w:rPr>
      </w:pPr>
    </w:p>
    <w:p w:rsidR="00060876" w:rsidRPr="00060876" w:rsidRDefault="00060876" w:rsidP="00060876">
      <w:pPr>
        <w:pBdr>
          <w:top w:val="single" w:sz="12" w:space="1" w:color="auto"/>
          <w:bottom w:val="single" w:sz="12" w:space="3" w:color="auto"/>
        </w:pBdr>
        <w:rPr>
          <w:rFonts w:cs="Arial"/>
          <w:b/>
          <w:color w:val="3366FF"/>
          <w:sz w:val="2"/>
          <w:szCs w:val="2"/>
        </w:rPr>
      </w:pPr>
    </w:p>
    <w:p w:rsidR="00060876" w:rsidRPr="00060876" w:rsidRDefault="00060876" w:rsidP="00060876">
      <w:pPr>
        <w:ind w:left="-540" w:firstLine="540"/>
        <w:rPr>
          <w:rFonts w:cs="Arial"/>
          <w:sz w:val="28"/>
          <w:szCs w:val="28"/>
        </w:rPr>
      </w:pPr>
      <w:r w:rsidRPr="00060876">
        <w:rPr>
          <w:rFonts w:cs="Arial"/>
          <w:sz w:val="28"/>
          <w:szCs w:val="28"/>
        </w:rPr>
        <w:t xml:space="preserve">от  24 ноября 2021  года                                                                                     № </w:t>
      </w:r>
      <w:r w:rsidR="0039197A">
        <w:rPr>
          <w:rFonts w:cs="Arial"/>
          <w:sz w:val="28"/>
          <w:szCs w:val="28"/>
        </w:rPr>
        <w:t>28</w:t>
      </w:r>
    </w:p>
    <w:p w:rsidR="00060876" w:rsidRPr="00060876" w:rsidRDefault="00060876" w:rsidP="00060876">
      <w:pPr>
        <w:tabs>
          <w:tab w:val="left" w:pos="4860"/>
        </w:tabs>
        <w:autoSpaceDE w:val="0"/>
        <w:autoSpaceDN w:val="0"/>
        <w:adjustRightInd w:val="0"/>
        <w:ind w:right="4495"/>
        <w:rPr>
          <w:sz w:val="28"/>
          <w:szCs w:val="28"/>
        </w:rPr>
      </w:pPr>
    </w:p>
    <w:p w:rsidR="00060876" w:rsidRPr="00060876" w:rsidRDefault="00060876" w:rsidP="00060876">
      <w:pPr>
        <w:rPr>
          <w:b/>
          <w:bCs/>
          <w:color w:val="000000"/>
          <w:sz w:val="28"/>
          <w:szCs w:val="28"/>
        </w:rPr>
      </w:pPr>
      <w:r w:rsidRPr="00060876">
        <w:rPr>
          <w:b/>
          <w:bCs/>
          <w:color w:val="000000"/>
          <w:sz w:val="28"/>
          <w:szCs w:val="28"/>
        </w:rPr>
        <w:t xml:space="preserve">Об утверждении Положения </w:t>
      </w:r>
    </w:p>
    <w:p w:rsidR="00060876" w:rsidRPr="00060876" w:rsidRDefault="00060876" w:rsidP="00060876">
      <w:pPr>
        <w:rPr>
          <w:b/>
          <w:bCs/>
          <w:color w:val="000000"/>
          <w:sz w:val="28"/>
          <w:szCs w:val="28"/>
        </w:rPr>
      </w:pPr>
      <w:r w:rsidRPr="00060876">
        <w:rPr>
          <w:b/>
          <w:bCs/>
          <w:color w:val="000000"/>
          <w:sz w:val="28"/>
          <w:szCs w:val="28"/>
        </w:rPr>
        <w:t xml:space="preserve">о муниципальном контроле </w:t>
      </w:r>
    </w:p>
    <w:p w:rsidR="00060876" w:rsidRDefault="00060876" w:rsidP="00060876">
      <w:pPr>
        <w:rPr>
          <w:b/>
          <w:bCs/>
          <w:color w:val="000000"/>
          <w:sz w:val="28"/>
          <w:szCs w:val="28"/>
        </w:rPr>
      </w:pPr>
      <w:r w:rsidRPr="00060876">
        <w:rPr>
          <w:b/>
          <w:bCs/>
          <w:color w:val="000000"/>
          <w:sz w:val="28"/>
          <w:szCs w:val="28"/>
        </w:rPr>
        <w:t>в сфере благоустройства на</w:t>
      </w:r>
    </w:p>
    <w:p w:rsidR="00060876" w:rsidRPr="00060876" w:rsidRDefault="00060876" w:rsidP="00060876">
      <w:pPr>
        <w:rPr>
          <w:b/>
          <w:bCs/>
          <w:color w:val="000000"/>
          <w:sz w:val="28"/>
          <w:szCs w:val="28"/>
        </w:rPr>
      </w:pPr>
      <w:r w:rsidRPr="00060876">
        <w:rPr>
          <w:b/>
          <w:bCs/>
          <w:color w:val="000000"/>
          <w:sz w:val="28"/>
          <w:szCs w:val="28"/>
        </w:rPr>
        <w:t>территории МО СП «Колесовское»</w:t>
      </w:r>
    </w:p>
    <w:p w:rsidR="00060876" w:rsidRPr="00060876" w:rsidRDefault="00060876" w:rsidP="00060876">
      <w:pPr>
        <w:shd w:val="clear" w:color="auto" w:fill="FFFFFF"/>
        <w:rPr>
          <w:b/>
          <w:color w:val="000000"/>
        </w:rPr>
      </w:pPr>
    </w:p>
    <w:p w:rsidR="00060876" w:rsidRPr="00060876" w:rsidRDefault="00060876" w:rsidP="00060876">
      <w:pPr>
        <w:shd w:val="clear" w:color="auto" w:fill="FFFFFF"/>
        <w:ind w:firstLine="709"/>
        <w:jc w:val="both"/>
        <w:rPr>
          <w:b/>
          <w:bCs/>
          <w:color w:val="000000"/>
          <w:sz w:val="28"/>
          <w:szCs w:val="28"/>
        </w:rPr>
      </w:pPr>
      <w:r w:rsidRPr="00060876">
        <w:rPr>
          <w:color w:val="000000"/>
          <w:sz w:val="28"/>
          <w:szCs w:val="28"/>
        </w:rPr>
        <w:t>В соответствии с пунктом 19 части 1 статьи 14</w:t>
      </w:r>
      <w:r w:rsidRPr="00060876">
        <w:rPr>
          <w:color w:val="000000"/>
          <w:sz w:val="28"/>
          <w:szCs w:val="28"/>
          <w:shd w:val="clear" w:color="auto" w:fill="FFFFFF"/>
        </w:rPr>
        <w:t xml:space="preserve"> Федерального закона от 06.10.2003 № 131-ФЗ «Об общих принципах организации местного самоуправления в Российской Федерации»</w:t>
      </w:r>
      <w:r w:rsidRPr="00060876">
        <w:rPr>
          <w:color w:val="000000"/>
          <w:sz w:val="28"/>
          <w:szCs w:val="28"/>
        </w:rPr>
        <w:t xml:space="preserve">, Федеральным законом от 31.07.2020 № 248-ФЗ «О государственном контроле (надзоре) и муниципальном контроле в Российской Федерации», </w:t>
      </w:r>
      <w:proofErr w:type="spellStart"/>
      <w:r w:rsidRPr="00060876">
        <w:rPr>
          <w:color w:val="000000"/>
          <w:sz w:val="28"/>
          <w:szCs w:val="28"/>
        </w:rPr>
        <w:t>Уставом</w:t>
      </w:r>
      <w:r w:rsidRPr="00060876">
        <w:rPr>
          <w:bCs/>
          <w:color w:val="000000"/>
          <w:sz w:val="28"/>
          <w:szCs w:val="28"/>
        </w:rPr>
        <w:t>МО</w:t>
      </w:r>
      <w:proofErr w:type="spellEnd"/>
      <w:r w:rsidRPr="00060876">
        <w:rPr>
          <w:bCs/>
          <w:color w:val="000000"/>
          <w:sz w:val="28"/>
          <w:szCs w:val="28"/>
        </w:rPr>
        <w:t xml:space="preserve"> СП «Колесовское»,</w:t>
      </w:r>
    </w:p>
    <w:p w:rsidR="00060876" w:rsidRDefault="00060876" w:rsidP="00060876">
      <w:pPr>
        <w:shd w:val="clear" w:color="auto" w:fill="FFFFFF"/>
        <w:jc w:val="both"/>
        <w:rPr>
          <w:b/>
          <w:bCs/>
          <w:color w:val="000000"/>
          <w:sz w:val="28"/>
          <w:szCs w:val="28"/>
        </w:rPr>
      </w:pPr>
      <w:r w:rsidRPr="00060876">
        <w:rPr>
          <w:b/>
          <w:bCs/>
          <w:color w:val="000000"/>
          <w:sz w:val="28"/>
          <w:szCs w:val="28"/>
        </w:rPr>
        <w:t>СОВЕТ ДЕПУТАТОВ РЕШИЛ:</w:t>
      </w:r>
    </w:p>
    <w:p w:rsidR="00235D73" w:rsidRPr="00060876" w:rsidRDefault="00235D73" w:rsidP="00060876">
      <w:pPr>
        <w:shd w:val="clear" w:color="auto" w:fill="FFFFFF"/>
        <w:jc w:val="both"/>
        <w:rPr>
          <w:sz w:val="28"/>
          <w:szCs w:val="28"/>
        </w:rPr>
      </w:pPr>
      <w:bookmarkStart w:id="0" w:name="_GoBack"/>
      <w:bookmarkEnd w:id="0"/>
    </w:p>
    <w:p w:rsidR="00060876" w:rsidRPr="00060876" w:rsidRDefault="00060876" w:rsidP="00060876">
      <w:pPr>
        <w:shd w:val="clear" w:color="auto" w:fill="FFFFFF"/>
        <w:ind w:firstLine="709"/>
        <w:jc w:val="both"/>
      </w:pPr>
      <w:r w:rsidRPr="00060876">
        <w:rPr>
          <w:color w:val="000000"/>
          <w:sz w:val="28"/>
          <w:szCs w:val="28"/>
        </w:rPr>
        <w:t>1. Утвердить прилагаемое Положение о муниципальном контроле в сфере благоустройства на территории МО СП «Колесовское»</w:t>
      </w:r>
      <w:r w:rsidRPr="00060876">
        <w:rPr>
          <w:color w:val="000000"/>
        </w:rPr>
        <w:t>.</w:t>
      </w:r>
    </w:p>
    <w:p w:rsidR="00060876" w:rsidRPr="00060876" w:rsidRDefault="00060876" w:rsidP="00060876">
      <w:pPr>
        <w:ind w:firstLine="709"/>
        <w:jc w:val="both"/>
        <w:rPr>
          <w:color w:val="000000"/>
          <w:sz w:val="28"/>
          <w:szCs w:val="28"/>
        </w:rPr>
      </w:pPr>
      <w:r w:rsidRPr="00060876">
        <w:rPr>
          <w:color w:val="000000"/>
          <w:sz w:val="28"/>
          <w:szCs w:val="28"/>
        </w:rPr>
        <w:t>2. Настоящее решение вступает в силу со дня его официального опубликования, но не ранее 1 января 2022 года</w:t>
      </w:r>
      <w:r w:rsidRPr="00060876">
        <w:rPr>
          <w:color w:val="000000"/>
          <w:sz w:val="28"/>
          <w:szCs w:val="28"/>
          <w:vertAlign w:val="superscript"/>
        </w:rPr>
        <w:footnoteReference w:id="2"/>
      </w:r>
      <w:r w:rsidRPr="00060876">
        <w:rPr>
          <w:color w:val="000000"/>
          <w:sz w:val="28"/>
          <w:szCs w:val="28"/>
        </w:rPr>
        <w:t xml:space="preserve">, за исключением положений раздела 5 Положения о муниципальном контроле в сфере благоустройства на территории МО СП «Колесовское». </w:t>
      </w:r>
    </w:p>
    <w:p w:rsidR="00060876" w:rsidRPr="00060876" w:rsidRDefault="00060876" w:rsidP="00060876">
      <w:pPr>
        <w:ind w:firstLine="709"/>
        <w:jc w:val="both"/>
        <w:rPr>
          <w:sz w:val="28"/>
          <w:szCs w:val="28"/>
        </w:rPr>
      </w:pPr>
      <w:r w:rsidRPr="00060876">
        <w:rPr>
          <w:color w:val="000000"/>
          <w:sz w:val="28"/>
          <w:szCs w:val="28"/>
        </w:rPr>
        <w:t xml:space="preserve">Положения раздела 5 Положения о муниципальном контроле в сфере благоустройства на территории МО СП «Колесовское»вступают в силу с 1 марта 2022 года. </w:t>
      </w:r>
    </w:p>
    <w:p w:rsidR="00060876" w:rsidRPr="00060876" w:rsidRDefault="00060876" w:rsidP="00060876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060876" w:rsidRPr="00060876" w:rsidRDefault="00060876" w:rsidP="00060876">
      <w:pPr>
        <w:rPr>
          <w:b/>
          <w:sz w:val="28"/>
          <w:szCs w:val="28"/>
        </w:rPr>
      </w:pPr>
    </w:p>
    <w:p w:rsidR="00060876" w:rsidRPr="00060876" w:rsidRDefault="00060876" w:rsidP="00060876">
      <w:pPr>
        <w:rPr>
          <w:b/>
          <w:sz w:val="28"/>
          <w:szCs w:val="28"/>
        </w:rPr>
      </w:pPr>
    </w:p>
    <w:p w:rsidR="00060876" w:rsidRPr="00060876" w:rsidRDefault="00060876" w:rsidP="00060876">
      <w:pPr>
        <w:shd w:val="clear" w:color="auto" w:fill="FFFFFF"/>
        <w:spacing w:line="315" w:lineRule="atLeast"/>
        <w:textAlignment w:val="baseline"/>
        <w:rPr>
          <w:b/>
          <w:color w:val="000000"/>
          <w:spacing w:val="2"/>
          <w:sz w:val="28"/>
          <w:szCs w:val="28"/>
        </w:rPr>
      </w:pPr>
      <w:r w:rsidRPr="00060876">
        <w:rPr>
          <w:b/>
          <w:color w:val="000000"/>
          <w:spacing w:val="2"/>
          <w:sz w:val="28"/>
          <w:szCs w:val="28"/>
        </w:rPr>
        <w:t xml:space="preserve">Глава-Председатель </w:t>
      </w:r>
    </w:p>
    <w:p w:rsidR="00060876" w:rsidRPr="00060876" w:rsidRDefault="00060876" w:rsidP="00060876">
      <w:pPr>
        <w:shd w:val="clear" w:color="auto" w:fill="FFFFFF"/>
        <w:spacing w:line="315" w:lineRule="atLeast"/>
        <w:textAlignment w:val="baseline"/>
        <w:rPr>
          <w:b/>
          <w:color w:val="000000"/>
          <w:spacing w:val="2"/>
          <w:sz w:val="28"/>
          <w:szCs w:val="28"/>
        </w:rPr>
      </w:pPr>
      <w:r w:rsidRPr="00060876">
        <w:rPr>
          <w:b/>
          <w:color w:val="000000"/>
          <w:spacing w:val="2"/>
          <w:sz w:val="28"/>
          <w:szCs w:val="28"/>
        </w:rPr>
        <w:t xml:space="preserve">Совета депутатов                                                                   С.В. </w:t>
      </w:r>
      <w:proofErr w:type="spellStart"/>
      <w:r w:rsidRPr="00060876">
        <w:rPr>
          <w:b/>
          <w:color w:val="000000"/>
          <w:spacing w:val="2"/>
          <w:sz w:val="28"/>
          <w:szCs w:val="28"/>
        </w:rPr>
        <w:t>Перевозников</w:t>
      </w:r>
      <w:proofErr w:type="spellEnd"/>
    </w:p>
    <w:p w:rsidR="00060876" w:rsidRPr="00060876" w:rsidRDefault="00060876" w:rsidP="00060876">
      <w:pPr>
        <w:jc w:val="both"/>
        <w:rPr>
          <w:sz w:val="28"/>
          <w:szCs w:val="28"/>
        </w:rPr>
      </w:pPr>
    </w:p>
    <w:p w:rsidR="00D03C14" w:rsidRDefault="00D03C14" w:rsidP="00D03C14">
      <w:pPr>
        <w:spacing w:line="240" w:lineRule="exact"/>
        <w:ind w:left="5398"/>
        <w:jc w:val="center"/>
        <w:rPr>
          <w:color w:val="000000"/>
        </w:rPr>
      </w:pPr>
    </w:p>
    <w:p w:rsidR="00060876" w:rsidRDefault="00060876" w:rsidP="00D03C14">
      <w:pPr>
        <w:spacing w:line="240" w:lineRule="exact"/>
        <w:ind w:left="5398"/>
        <w:jc w:val="center"/>
        <w:rPr>
          <w:color w:val="000000"/>
        </w:rPr>
      </w:pPr>
    </w:p>
    <w:p w:rsidR="00060876" w:rsidRDefault="00060876" w:rsidP="00D03C14">
      <w:pPr>
        <w:spacing w:line="240" w:lineRule="exact"/>
        <w:ind w:left="5398"/>
        <w:jc w:val="center"/>
        <w:rPr>
          <w:color w:val="000000"/>
        </w:rPr>
      </w:pPr>
    </w:p>
    <w:p w:rsidR="00060876" w:rsidRDefault="00060876" w:rsidP="00D03C14">
      <w:pPr>
        <w:spacing w:line="240" w:lineRule="exact"/>
        <w:ind w:left="5398"/>
        <w:jc w:val="center"/>
        <w:rPr>
          <w:color w:val="000000"/>
        </w:rPr>
      </w:pPr>
    </w:p>
    <w:p w:rsidR="00060876" w:rsidRDefault="00060876" w:rsidP="00D03C14">
      <w:pPr>
        <w:spacing w:line="240" w:lineRule="exact"/>
        <w:ind w:left="5398"/>
        <w:jc w:val="center"/>
        <w:rPr>
          <w:color w:val="000000"/>
        </w:rPr>
      </w:pPr>
    </w:p>
    <w:p w:rsidR="00060876" w:rsidRPr="00700821" w:rsidRDefault="00060876" w:rsidP="00D03C14">
      <w:pPr>
        <w:spacing w:line="240" w:lineRule="exact"/>
        <w:ind w:left="5398"/>
        <w:jc w:val="center"/>
        <w:rPr>
          <w:color w:val="000000"/>
        </w:rPr>
      </w:pPr>
    </w:p>
    <w:p w:rsidR="00D03C14" w:rsidRPr="00060876" w:rsidRDefault="00D03C14" w:rsidP="00060876">
      <w:pPr>
        <w:tabs>
          <w:tab w:val="num" w:pos="200"/>
        </w:tabs>
        <w:ind w:left="4536"/>
        <w:jc w:val="right"/>
        <w:outlineLvl w:val="0"/>
      </w:pPr>
      <w:r w:rsidRPr="00060876">
        <w:t>УТВЕРЖДЕНО</w:t>
      </w:r>
    </w:p>
    <w:p w:rsidR="00060876" w:rsidRDefault="00D03C14" w:rsidP="00060876">
      <w:pPr>
        <w:ind w:left="4536"/>
        <w:jc w:val="right"/>
        <w:rPr>
          <w:bCs/>
          <w:color w:val="000000"/>
        </w:rPr>
      </w:pPr>
      <w:r w:rsidRPr="00060876">
        <w:rPr>
          <w:color w:val="000000"/>
        </w:rPr>
        <w:t xml:space="preserve">решением </w:t>
      </w:r>
      <w:r w:rsidR="00060876" w:rsidRPr="00060876">
        <w:rPr>
          <w:bCs/>
          <w:color w:val="000000"/>
        </w:rPr>
        <w:t xml:space="preserve">Совета депутатов </w:t>
      </w:r>
    </w:p>
    <w:p w:rsidR="00D03C14" w:rsidRPr="00060876" w:rsidRDefault="00060876" w:rsidP="00060876">
      <w:pPr>
        <w:ind w:left="4536"/>
        <w:jc w:val="right"/>
        <w:rPr>
          <w:i/>
          <w:iCs/>
          <w:color w:val="000000"/>
        </w:rPr>
      </w:pPr>
      <w:r w:rsidRPr="00060876">
        <w:rPr>
          <w:bCs/>
          <w:color w:val="000000"/>
        </w:rPr>
        <w:t>МО  СП «Колесовское»</w:t>
      </w:r>
    </w:p>
    <w:p w:rsidR="00D03C14" w:rsidRPr="00060876" w:rsidRDefault="00D03C14" w:rsidP="00060876">
      <w:pPr>
        <w:ind w:left="4536"/>
        <w:jc w:val="right"/>
      </w:pPr>
      <w:r w:rsidRPr="00060876">
        <w:t xml:space="preserve">от </w:t>
      </w:r>
      <w:r w:rsidR="00060876" w:rsidRPr="00060876">
        <w:t xml:space="preserve">24.11.2021г. </w:t>
      </w:r>
      <w:r w:rsidRPr="00060876">
        <w:t xml:space="preserve">№ </w:t>
      </w:r>
      <w:r w:rsidR="0039197A">
        <w:t>28</w:t>
      </w:r>
    </w:p>
    <w:p w:rsidR="00D03C14" w:rsidRPr="00700821" w:rsidRDefault="00D03C14" w:rsidP="00D03C14">
      <w:pPr>
        <w:ind w:firstLine="567"/>
        <w:jc w:val="right"/>
        <w:rPr>
          <w:color w:val="000000"/>
          <w:sz w:val="17"/>
          <w:szCs w:val="17"/>
        </w:rPr>
      </w:pPr>
    </w:p>
    <w:p w:rsidR="00D03C14" w:rsidRPr="00700821" w:rsidRDefault="00D03C14" w:rsidP="00D03C14">
      <w:pPr>
        <w:ind w:firstLine="567"/>
        <w:jc w:val="right"/>
        <w:rPr>
          <w:color w:val="000000"/>
          <w:sz w:val="17"/>
          <w:szCs w:val="17"/>
        </w:rPr>
      </w:pPr>
    </w:p>
    <w:p w:rsidR="008320AF" w:rsidRDefault="00D03C14" w:rsidP="009C0D1B">
      <w:pPr>
        <w:spacing w:line="360" w:lineRule="auto"/>
        <w:jc w:val="center"/>
        <w:rPr>
          <w:b/>
          <w:bCs/>
          <w:color w:val="000000"/>
          <w:sz w:val="28"/>
          <w:szCs w:val="28"/>
        </w:rPr>
      </w:pPr>
      <w:r w:rsidRPr="00700821">
        <w:rPr>
          <w:b/>
          <w:bCs/>
          <w:color w:val="000000"/>
          <w:sz w:val="28"/>
          <w:szCs w:val="28"/>
        </w:rPr>
        <w:t xml:space="preserve">Положение </w:t>
      </w:r>
    </w:p>
    <w:p w:rsidR="00060876" w:rsidRDefault="00D03C14" w:rsidP="009C0D1B">
      <w:pPr>
        <w:spacing w:line="360" w:lineRule="auto"/>
        <w:jc w:val="center"/>
        <w:rPr>
          <w:b/>
          <w:bCs/>
          <w:color w:val="000000"/>
          <w:sz w:val="28"/>
          <w:szCs w:val="28"/>
        </w:rPr>
      </w:pPr>
      <w:r w:rsidRPr="00700821">
        <w:rPr>
          <w:b/>
          <w:bCs/>
          <w:color w:val="000000"/>
          <w:sz w:val="28"/>
          <w:szCs w:val="28"/>
        </w:rPr>
        <w:t xml:space="preserve">о муниципальном контроле </w:t>
      </w:r>
    </w:p>
    <w:p w:rsidR="00D03C14" w:rsidRPr="00700821" w:rsidRDefault="00D03C14" w:rsidP="009C0D1B">
      <w:pPr>
        <w:spacing w:line="360" w:lineRule="auto"/>
        <w:jc w:val="center"/>
        <w:rPr>
          <w:i/>
          <w:iCs/>
          <w:color w:val="000000"/>
        </w:rPr>
      </w:pPr>
      <w:r w:rsidRPr="00700821">
        <w:rPr>
          <w:b/>
          <w:bCs/>
          <w:color w:val="000000"/>
          <w:sz w:val="28"/>
          <w:szCs w:val="28"/>
        </w:rPr>
        <w:t xml:space="preserve">в </w:t>
      </w:r>
      <w:r w:rsidRPr="00060876">
        <w:rPr>
          <w:b/>
          <w:bCs/>
          <w:color w:val="000000"/>
          <w:sz w:val="28"/>
          <w:szCs w:val="28"/>
        </w:rPr>
        <w:t xml:space="preserve">сфере благоустройства на </w:t>
      </w:r>
      <w:proofErr w:type="spellStart"/>
      <w:r w:rsidRPr="00060876">
        <w:rPr>
          <w:b/>
          <w:bCs/>
          <w:color w:val="000000"/>
          <w:sz w:val="28"/>
          <w:szCs w:val="28"/>
        </w:rPr>
        <w:t>территории</w:t>
      </w:r>
      <w:r w:rsidR="00060876" w:rsidRPr="00060876">
        <w:rPr>
          <w:b/>
          <w:color w:val="000000"/>
          <w:sz w:val="28"/>
          <w:szCs w:val="28"/>
        </w:rPr>
        <w:t>МО</w:t>
      </w:r>
      <w:proofErr w:type="spellEnd"/>
      <w:r w:rsidR="00060876" w:rsidRPr="00060876">
        <w:rPr>
          <w:b/>
          <w:color w:val="000000"/>
          <w:sz w:val="28"/>
          <w:szCs w:val="28"/>
        </w:rPr>
        <w:t xml:space="preserve"> СП «Колесовское»</w:t>
      </w:r>
    </w:p>
    <w:p w:rsidR="00D03C14" w:rsidRPr="00700821" w:rsidRDefault="00D03C14" w:rsidP="00D03C14">
      <w:pPr>
        <w:spacing w:line="360" w:lineRule="auto"/>
        <w:jc w:val="center"/>
      </w:pPr>
    </w:p>
    <w:p w:rsidR="00D03C14" w:rsidRPr="00700821" w:rsidRDefault="00D03C14" w:rsidP="00D03C14">
      <w:pPr>
        <w:pStyle w:val="ConsPlusNormal"/>
        <w:spacing w:line="360" w:lineRule="auto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1. Общие положения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1.1. Настоящее Положение устанавливает порядок осуществления муниципаль</w:t>
      </w:r>
      <w:r w:rsidRPr="00060876">
        <w:rPr>
          <w:rFonts w:ascii="Times New Roman" w:hAnsi="Times New Roman" w:cs="Times New Roman"/>
          <w:color w:val="000000"/>
          <w:sz w:val="28"/>
          <w:szCs w:val="28"/>
        </w:rPr>
        <w:t xml:space="preserve">ного контроля в сфере благоустройства на территории </w:t>
      </w:r>
      <w:r w:rsidR="00060876" w:rsidRPr="00060876">
        <w:rPr>
          <w:rFonts w:ascii="Times New Roman" w:hAnsi="Times New Roman" w:cs="Times New Roman"/>
          <w:color w:val="000000"/>
          <w:sz w:val="28"/>
          <w:szCs w:val="28"/>
        </w:rPr>
        <w:t>МО СП «Колесовское»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(далее – контроль в сфере благоустройства).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1.2. Предметом контроля в сфере благоустройства является соблюдение </w:t>
      </w:r>
      <w:r w:rsidRPr="00060876">
        <w:rPr>
          <w:rFonts w:ascii="Times New Roman" w:hAnsi="Times New Roman" w:cs="Times New Roman"/>
          <w:color w:val="000000"/>
          <w:sz w:val="28"/>
          <w:szCs w:val="28"/>
        </w:rPr>
        <w:t xml:space="preserve">юридическими лицами, индивидуальными предпринимателями, гражданами (далее – контролируемые лица) </w:t>
      </w:r>
      <w:r w:rsidRPr="0006087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Правил благоустройства территории </w:t>
      </w:r>
      <w:r w:rsidR="00060876" w:rsidRPr="00060876">
        <w:rPr>
          <w:rFonts w:ascii="Times New Roman" w:hAnsi="Times New Roman" w:cs="Times New Roman"/>
          <w:color w:val="000000"/>
          <w:sz w:val="28"/>
          <w:szCs w:val="28"/>
        </w:rPr>
        <w:t>МО СП «Колесовское»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(далее – Правила благоустройства)</w:t>
      </w:r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требований к обеспечению доступности для инвалидов объектов социальной, инженерной и транспортной инфраструктур и предоставляемых услуг (далее также – обязательные требования).</w:t>
      </w:r>
    </w:p>
    <w:p w:rsidR="00D03C14" w:rsidRPr="00700821" w:rsidRDefault="00D03C14" w:rsidP="00D03C14">
      <w:pPr>
        <w:spacing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1.3. </w:t>
      </w:r>
      <w:r w:rsidRPr="00060876">
        <w:rPr>
          <w:color w:val="000000"/>
          <w:sz w:val="28"/>
          <w:szCs w:val="28"/>
        </w:rPr>
        <w:t xml:space="preserve">Контроль в сфере благоустройства осуществляется администрацией </w:t>
      </w:r>
      <w:r w:rsidR="00060876" w:rsidRPr="00060876">
        <w:rPr>
          <w:color w:val="000000"/>
          <w:sz w:val="28"/>
          <w:szCs w:val="28"/>
        </w:rPr>
        <w:t>МО СП «Колесовское»</w:t>
      </w:r>
      <w:r w:rsidRPr="00700821">
        <w:rPr>
          <w:color w:val="000000"/>
          <w:sz w:val="28"/>
          <w:szCs w:val="28"/>
        </w:rPr>
        <w:t>(далее – администрация).</w:t>
      </w:r>
    </w:p>
    <w:p w:rsidR="00D03C14" w:rsidRPr="00700821" w:rsidRDefault="00060876" w:rsidP="00D03C14">
      <w:pPr>
        <w:spacing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1.4. Должностным лицом администрации, уполномоченным</w:t>
      </w:r>
      <w:r w:rsidR="00D03C14" w:rsidRPr="00700821">
        <w:rPr>
          <w:color w:val="000000"/>
          <w:sz w:val="28"/>
          <w:szCs w:val="28"/>
        </w:rPr>
        <w:t xml:space="preserve"> осуществлять контрол</w:t>
      </w:r>
      <w:r>
        <w:rPr>
          <w:color w:val="000000"/>
          <w:sz w:val="28"/>
          <w:szCs w:val="28"/>
        </w:rPr>
        <w:t>ь в сфере благоустройства, являе</w:t>
      </w:r>
      <w:r w:rsidR="00D03C14" w:rsidRPr="00700821">
        <w:rPr>
          <w:color w:val="000000"/>
          <w:sz w:val="28"/>
          <w:szCs w:val="28"/>
        </w:rPr>
        <w:t xml:space="preserve">тся </w:t>
      </w:r>
      <w:r>
        <w:rPr>
          <w:color w:val="000000"/>
          <w:sz w:val="28"/>
          <w:szCs w:val="28"/>
        </w:rPr>
        <w:t xml:space="preserve">специалист по земле и </w:t>
      </w:r>
      <w:proofErr w:type="spellStart"/>
      <w:r>
        <w:rPr>
          <w:color w:val="000000"/>
          <w:sz w:val="28"/>
          <w:szCs w:val="28"/>
        </w:rPr>
        <w:t>благоустрайству</w:t>
      </w:r>
      <w:proofErr w:type="spellEnd"/>
      <w:r w:rsidR="00D03C14" w:rsidRPr="00700821">
        <w:rPr>
          <w:color w:val="000000"/>
          <w:sz w:val="28"/>
          <w:szCs w:val="28"/>
        </w:rPr>
        <w:t xml:space="preserve"> (далее также – должностные лица, уполномоченные осуществлять контроль)</w:t>
      </w:r>
      <w:r w:rsidR="00D03C14" w:rsidRPr="00700821">
        <w:rPr>
          <w:i/>
          <w:iCs/>
          <w:color w:val="000000"/>
        </w:rPr>
        <w:t>.</w:t>
      </w:r>
      <w:r w:rsidR="00D03C14" w:rsidRPr="00700821">
        <w:rPr>
          <w:color w:val="000000"/>
          <w:sz w:val="28"/>
          <w:szCs w:val="28"/>
        </w:rPr>
        <w:t xml:space="preserve"> В должностные обязанности указанных должностных лиц администрации в соответствии с их должностной инструкцией входит осуществление полномочий по контролю в сфере благоустройства.</w:t>
      </w:r>
    </w:p>
    <w:p w:rsidR="00D03C14" w:rsidRPr="00700821" w:rsidRDefault="00D03C14" w:rsidP="00D03C14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Должностные лица, уполномоченные осуществлять контроль, при осуществлении контроля в сфере благоустройства имеют права, обязанности и несут ответственность в соответствии с Федеральным законом от 31.07.2020 № </w:t>
      </w:r>
      <w:r w:rsidRPr="00700821">
        <w:rPr>
          <w:color w:val="000000"/>
          <w:sz w:val="28"/>
          <w:szCs w:val="28"/>
        </w:rPr>
        <w:lastRenderedPageBreak/>
        <w:t>248-ФЗ «О государственном контроле (надзоре) и муниципальном контроле в Российской Федерации» и иными федеральными законами.</w:t>
      </w:r>
    </w:p>
    <w:p w:rsidR="00D03C14" w:rsidRPr="00060876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1.5. К отношениям, связанным с осуществлением контроля в сфере благоустройства, организацией и проведением профилактических мероприятий, контрольных мероприятий, применяются положения </w:t>
      </w:r>
      <w:r w:rsidRPr="00060876">
        <w:rPr>
          <w:rFonts w:ascii="Times New Roman" w:hAnsi="Times New Roman" w:cs="Times New Roman"/>
          <w:color w:val="000000"/>
          <w:sz w:val="28"/>
          <w:szCs w:val="28"/>
        </w:rPr>
        <w:t xml:space="preserve">Федерального </w:t>
      </w:r>
      <w:r w:rsidRPr="00060876">
        <w:rPr>
          <w:rStyle w:val="a5"/>
          <w:rFonts w:ascii="Times New Roman" w:hAnsi="Times New Roman" w:cs="Times New Roman"/>
          <w:color w:val="000000"/>
          <w:sz w:val="28"/>
          <w:szCs w:val="28"/>
          <w:u w:val="none"/>
        </w:rPr>
        <w:t>закона</w:t>
      </w:r>
      <w:r w:rsidRPr="00060876">
        <w:rPr>
          <w:rFonts w:ascii="Times New Roman" w:hAnsi="Times New Roman" w:cs="Times New Roman"/>
          <w:color w:val="000000"/>
          <w:sz w:val="28"/>
          <w:szCs w:val="28"/>
        </w:rPr>
        <w:t xml:space="preserve"> от 31.07.2020 № 248-ФЗ «О государственном контроле (надзоре) и муниципальном контроле в Российской Федерации», Федерального </w:t>
      </w:r>
      <w:r w:rsidRPr="00060876">
        <w:rPr>
          <w:rStyle w:val="a5"/>
          <w:rFonts w:ascii="Times New Roman" w:hAnsi="Times New Roman" w:cs="Times New Roman"/>
          <w:color w:val="000000"/>
          <w:sz w:val="28"/>
          <w:szCs w:val="28"/>
          <w:u w:val="none"/>
        </w:rPr>
        <w:t>закона</w:t>
      </w:r>
      <w:r w:rsidRPr="00060876">
        <w:rPr>
          <w:rFonts w:ascii="Times New Roman" w:hAnsi="Times New Roman" w:cs="Times New Roman"/>
          <w:color w:val="000000"/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1" w:name="Par61"/>
      <w:bookmarkEnd w:id="1"/>
      <w:r w:rsidRPr="00700821">
        <w:rPr>
          <w:rFonts w:ascii="Times New Roman" w:hAnsi="Times New Roman" w:cs="Times New Roman"/>
          <w:color w:val="000000"/>
          <w:sz w:val="28"/>
          <w:szCs w:val="28"/>
        </w:rPr>
        <w:t>1.6. Администрация осуществляет контроль за соблюдением Правил благоустройства, включающих:</w:t>
      </w:r>
    </w:p>
    <w:p w:rsidR="00D03C14" w:rsidRPr="00700821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1) обязательные требования по содержанию прилегающих территорий;</w:t>
      </w:r>
    </w:p>
    <w:p w:rsidR="00D03C14" w:rsidRPr="00700821" w:rsidRDefault="00D03C14" w:rsidP="00D03C14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2) обязательные требования по содержанию элементов и объектов благоустройства, в том числе требования: </w:t>
      </w:r>
    </w:p>
    <w:p w:rsidR="00D03C14" w:rsidRPr="00700821" w:rsidRDefault="00D03C14" w:rsidP="00D03C14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- по установке ограждений, не препятствующей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</w:t>
      </w:r>
      <w:r w:rsidRPr="008629D3">
        <w:rPr>
          <w:rStyle w:val="aff2"/>
          <w:color w:val="000000"/>
          <w:sz w:val="28"/>
          <w:szCs w:val="28"/>
        </w:rPr>
        <w:footnoteReference w:id="3"/>
      </w:r>
      <w:r w:rsidRPr="008629D3">
        <w:rPr>
          <w:color w:val="000000"/>
          <w:sz w:val="28"/>
          <w:szCs w:val="28"/>
        </w:rPr>
        <w:t>;</w:t>
      </w:r>
    </w:p>
    <w:p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700821">
        <w:rPr>
          <w:color w:val="000000"/>
          <w:sz w:val="28"/>
          <w:szCs w:val="28"/>
        </w:rPr>
        <w:lastRenderedPageBreak/>
        <w:t xml:space="preserve">- по </w:t>
      </w:r>
      <w:r w:rsidRPr="00700821">
        <w:rPr>
          <w:color w:val="000000"/>
          <w:sz w:val="28"/>
          <w:szCs w:val="28"/>
          <w:shd w:val="clear" w:color="auto" w:fill="FFFFFF"/>
        </w:rPr>
        <w:t>содержанию фасадов нежилых зданий, строений, сооружений, других стен зданий, строений, сооружений, а также иных элементов благоустройства и общественных мест;</w:t>
      </w:r>
    </w:p>
    <w:p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700821">
        <w:rPr>
          <w:color w:val="000000"/>
          <w:sz w:val="28"/>
          <w:szCs w:val="28"/>
        </w:rPr>
        <w:t xml:space="preserve">- по </w:t>
      </w:r>
      <w:r w:rsidRPr="00700821">
        <w:rPr>
          <w:color w:val="000000"/>
          <w:sz w:val="28"/>
          <w:szCs w:val="28"/>
          <w:shd w:val="clear" w:color="auto" w:fill="FFFFFF"/>
        </w:rPr>
        <w:t>содержанию специальных знаков, надписей, содержащих информацию, необходимую для эксплуатации инженерных сооружений;</w:t>
      </w:r>
    </w:p>
    <w:p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- по осуществлению земляных работ в соответствии с разрешением на осуществление земляных работ</w:t>
      </w:r>
      <w:r w:rsidRPr="00700821">
        <w:rPr>
          <w:rStyle w:val="aff2"/>
          <w:color w:val="000000"/>
          <w:sz w:val="28"/>
          <w:szCs w:val="28"/>
        </w:rPr>
        <w:footnoteReference w:id="4"/>
      </w:r>
      <w:r w:rsidRPr="00700821">
        <w:rPr>
          <w:color w:val="000000"/>
          <w:sz w:val="28"/>
          <w:szCs w:val="28"/>
        </w:rPr>
        <w:t xml:space="preserve">, выдаваемым в соответствии с порядком осуществления земляных работ, установленным нормативными правовыми актами </w:t>
      </w:r>
      <w:r w:rsidR="00060876">
        <w:rPr>
          <w:sz w:val="28"/>
          <w:szCs w:val="28"/>
        </w:rPr>
        <w:t xml:space="preserve">Республики Бурятия </w:t>
      </w:r>
      <w:r w:rsidRPr="00700821">
        <w:rPr>
          <w:color w:val="000000"/>
          <w:sz w:val="28"/>
          <w:szCs w:val="28"/>
        </w:rPr>
        <w:t>и Правилами благоустройства;</w:t>
      </w:r>
    </w:p>
    <w:p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- по обеспечению свободных проходов к зданиям и входам в них, а также свободных въездов во дворы, обеспечению безопасности пешеходов и безопасного пешеходного движения, включая инвалидов и другие маломобильные группы населения, на период осуществления земляных работ;</w:t>
      </w:r>
    </w:p>
    <w:p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700821">
        <w:rPr>
          <w:color w:val="000000"/>
          <w:sz w:val="28"/>
          <w:szCs w:val="28"/>
          <w:shd w:val="clear" w:color="auto" w:fill="FFFFFF"/>
        </w:rPr>
        <w:t xml:space="preserve">- о недопустимости </w:t>
      </w:r>
      <w:r w:rsidRPr="00700821">
        <w:rPr>
          <w:color w:val="000000"/>
          <w:sz w:val="28"/>
          <w:szCs w:val="28"/>
        </w:rPr>
        <w:t xml:space="preserve">размещения транспортных средств на газоне или иной озеленённой или рекреационной территории, размещение транспортных средств на которой ограничено Правилами благоустройства, а также по недопустимости загрязнения территорий общего пользования транспортными средствами во </w:t>
      </w:r>
      <w:r w:rsidRPr="00700821">
        <w:rPr>
          <w:color w:val="000000"/>
          <w:sz w:val="28"/>
          <w:szCs w:val="28"/>
        </w:rPr>
        <w:lastRenderedPageBreak/>
        <w:t>время их эксплуатации, обслуживания или ремонта, при перевозке грузов или выезде со строительных площадок (вследствие отсутствия тента или укрытия);</w:t>
      </w:r>
    </w:p>
    <w:p w:rsidR="00D03C14" w:rsidRPr="00700821" w:rsidRDefault="00D03C14" w:rsidP="00D03C14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3) обязательные требования по уборке </w:t>
      </w:r>
      <w:r w:rsidRPr="00060876">
        <w:rPr>
          <w:color w:val="000000"/>
          <w:sz w:val="28"/>
          <w:szCs w:val="28"/>
        </w:rPr>
        <w:t xml:space="preserve">территории </w:t>
      </w:r>
      <w:r w:rsidR="00060876" w:rsidRPr="00060876">
        <w:rPr>
          <w:color w:val="000000"/>
          <w:sz w:val="28"/>
          <w:szCs w:val="28"/>
        </w:rPr>
        <w:t xml:space="preserve">МО СП «Колесовское» </w:t>
      </w:r>
      <w:r w:rsidRPr="00060876">
        <w:rPr>
          <w:color w:val="000000"/>
          <w:sz w:val="28"/>
          <w:szCs w:val="28"/>
        </w:rPr>
        <w:t>в зимний период, включая контроль проведения мероприятий</w:t>
      </w:r>
      <w:r w:rsidRPr="00700821">
        <w:rPr>
          <w:color w:val="000000"/>
          <w:sz w:val="28"/>
          <w:szCs w:val="28"/>
        </w:rPr>
        <w:t xml:space="preserve"> по очистке от снега, наледи и сосулек кровель зданий, сооружений; </w:t>
      </w:r>
    </w:p>
    <w:p w:rsidR="00D03C14" w:rsidRPr="00700821" w:rsidRDefault="00D03C14" w:rsidP="00D03C14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4) обязательные требования по </w:t>
      </w:r>
      <w:r w:rsidRPr="00060876">
        <w:rPr>
          <w:color w:val="000000"/>
          <w:sz w:val="28"/>
          <w:szCs w:val="28"/>
        </w:rPr>
        <w:t xml:space="preserve">уборке территории </w:t>
      </w:r>
      <w:r w:rsidR="00060876" w:rsidRPr="00060876">
        <w:rPr>
          <w:color w:val="000000"/>
          <w:sz w:val="28"/>
          <w:szCs w:val="28"/>
        </w:rPr>
        <w:t>МО СП «Колесовское»</w:t>
      </w:r>
      <w:r w:rsidRPr="00060876">
        <w:rPr>
          <w:color w:val="000000"/>
          <w:sz w:val="28"/>
          <w:szCs w:val="28"/>
        </w:rPr>
        <w:t xml:space="preserve"> в летний период, включая обязательные</w:t>
      </w:r>
      <w:r w:rsidRPr="00700821">
        <w:rPr>
          <w:color w:val="000000"/>
          <w:sz w:val="28"/>
          <w:szCs w:val="28"/>
        </w:rPr>
        <w:t xml:space="preserve"> требования по </w:t>
      </w:r>
      <w:r w:rsidRPr="00700821">
        <w:rPr>
          <w:rFonts w:eastAsia="Calibri"/>
          <w:bCs/>
          <w:color w:val="000000"/>
          <w:sz w:val="28"/>
          <w:szCs w:val="28"/>
          <w:lang w:eastAsia="en-US"/>
        </w:rPr>
        <w:t>выявлению карантинных, ядовитых и сорных растений, борьбе с ними, локализации, ликвидации их очагов</w:t>
      </w:r>
      <w:r w:rsidRPr="00700821">
        <w:rPr>
          <w:color w:val="000000"/>
          <w:sz w:val="28"/>
          <w:szCs w:val="28"/>
        </w:rPr>
        <w:t>;</w:t>
      </w:r>
    </w:p>
    <w:p w:rsidR="00D03C14" w:rsidRPr="00700821" w:rsidRDefault="00D03C14" w:rsidP="00D03C14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5) дополнительные обязательные требования </w:t>
      </w:r>
      <w:r w:rsidRPr="00700821">
        <w:rPr>
          <w:color w:val="000000"/>
          <w:sz w:val="28"/>
          <w:szCs w:val="28"/>
          <w:shd w:val="clear" w:color="auto" w:fill="FFFFFF"/>
        </w:rPr>
        <w:t>пожарной безопасности</w:t>
      </w:r>
      <w:r w:rsidRPr="00700821">
        <w:rPr>
          <w:color w:val="000000"/>
          <w:sz w:val="28"/>
          <w:szCs w:val="28"/>
        </w:rPr>
        <w:t xml:space="preserve"> в 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период действия особого противопожарного режима; </w:t>
      </w:r>
    </w:p>
    <w:p w:rsidR="00D03C14" w:rsidRPr="00700821" w:rsidRDefault="00D03C14" w:rsidP="00D03C14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bCs/>
          <w:color w:val="000000"/>
          <w:sz w:val="28"/>
          <w:szCs w:val="28"/>
        </w:rPr>
        <w:t xml:space="preserve">6) </w:t>
      </w:r>
      <w:r w:rsidRPr="00700821">
        <w:rPr>
          <w:color w:val="000000"/>
          <w:sz w:val="28"/>
          <w:szCs w:val="28"/>
        </w:rPr>
        <w:t xml:space="preserve">обязательные требования по </w:t>
      </w:r>
      <w:r w:rsidRPr="00700821">
        <w:rPr>
          <w:bCs/>
          <w:color w:val="000000"/>
          <w:sz w:val="28"/>
          <w:szCs w:val="28"/>
        </w:rPr>
        <w:t>прокладке, переустройству, ремонту и содержанию подземных коммуникаций на территориях общего пользования</w:t>
      </w:r>
      <w:r w:rsidRPr="00700821">
        <w:rPr>
          <w:color w:val="000000"/>
          <w:sz w:val="28"/>
          <w:szCs w:val="28"/>
        </w:rPr>
        <w:t>;</w:t>
      </w:r>
    </w:p>
    <w:p w:rsidR="00D03C14" w:rsidRPr="00700821" w:rsidRDefault="00D03C14" w:rsidP="00D03C14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7) обязательные требования по посадке, охране и содержанию зеленых насаждений, в том числе обязательные требования по удалению (сносу), пересадке деревьев и кустарников в соответствии с порубочным билетом и (или) разрешением на пересадку деревьев и кустарников, если такие документы (порубочный билет, разрешение на пересадку) должны быть выданы в установленных Правилами благоустройства случаях</w:t>
      </w:r>
      <w:r w:rsidRPr="00700821">
        <w:rPr>
          <w:rStyle w:val="aff2"/>
          <w:color w:val="000000"/>
          <w:sz w:val="28"/>
          <w:szCs w:val="28"/>
        </w:rPr>
        <w:footnoteReference w:id="5"/>
      </w:r>
      <w:r w:rsidRPr="00700821">
        <w:rPr>
          <w:color w:val="000000"/>
          <w:sz w:val="28"/>
          <w:szCs w:val="28"/>
        </w:rPr>
        <w:t>;</w:t>
      </w:r>
    </w:p>
    <w:p w:rsidR="00D03C14" w:rsidRPr="00700821" w:rsidRDefault="00D03C14" w:rsidP="00D03C14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rFonts w:eastAsia="Calibri"/>
          <w:bCs/>
          <w:color w:val="000000"/>
          <w:sz w:val="28"/>
          <w:szCs w:val="28"/>
          <w:lang w:eastAsia="en-US"/>
        </w:rPr>
        <w:lastRenderedPageBreak/>
        <w:t xml:space="preserve">8) </w:t>
      </w:r>
      <w:r w:rsidRPr="00700821">
        <w:rPr>
          <w:color w:val="000000"/>
          <w:sz w:val="28"/>
          <w:szCs w:val="28"/>
        </w:rPr>
        <w:t>обязательные требования поскладированию твердых коммунальных отходов;</w:t>
      </w:r>
    </w:p>
    <w:p w:rsidR="00D03C14" w:rsidRPr="00700821" w:rsidRDefault="00D03C14" w:rsidP="00D03C14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9) обязательные требования по</w:t>
      </w:r>
      <w:r w:rsidRPr="00700821">
        <w:rPr>
          <w:bCs/>
          <w:color w:val="000000"/>
          <w:sz w:val="28"/>
          <w:szCs w:val="28"/>
        </w:rPr>
        <w:t>выгулу животных</w:t>
      </w:r>
      <w:r w:rsidRPr="00700821">
        <w:rPr>
          <w:color w:val="000000"/>
          <w:sz w:val="28"/>
          <w:szCs w:val="28"/>
        </w:rPr>
        <w:t xml:space="preserve"> и требования о недопустимости </w:t>
      </w:r>
      <w:r w:rsidRPr="00700821">
        <w:rPr>
          <w:sz w:val="28"/>
          <w:szCs w:val="28"/>
        </w:rPr>
        <w:t>выпаса сельскохозяйственных животных и птиц на территориях общего пользования и иных, предусмотренных Правилами благоустройства, территориях.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Администрация осуществляет контроль за соблюдением исполнения предписаний об устранении нарушений обязательных требований, выданных должностными лицами, уполномоченными осуществлять контроль, в пределах их компетенции.</w:t>
      </w:r>
    </w:p>
    <w:p w:rsidR="00D03C14" w:rsidRPr="00700821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1.7. Под элементами благоустройства в настоящем Положении понимаются декоративные, технические, планировочные, конструктивные устройства, элементы озеленения, различные виды оборудования и оформления, в том числе фасадов зданий, строений, сооружений, малые архитектурные формы, некапитальные нестационарные строения и сооружения, информационные щиты и указатели, применяемые как составные части благоустройства территории.</w:t>
      </w:r>
    </w:p>
    <w:p w:rsidR="00D03C14" w:rsidRPr="00700821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Под объектами благоустройства в настоящем Положении понимаются территории различного функционального назначения, на которых осуществляется деятельность по благоустройству, в том числе:</w:t>
      </w:r>
    </w:p>
    <w:p w:rsidR="00D03C14" w:rsidRPr="00700821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1) элементы планировочной структуры (зоны (массивы), районы (в том числе жилые районы, микрорайоны, кварталы, промышленные районы), территории размещения садоводческих, огороднических некоммерческих объединений граждан);</w:t>
      </w:r>
    </w:p>
    <w:p w:rsidR="00D03C14" w:rsidRPr="00700821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2) элементы улично-дорожной сети (аллеи, бульвары, магистрали, переулки, площади, проезды, проспекты, проулки, разъезды, спуски, тракты, тупики, улицы, шоссе);</w:t>
      </w:r>
    </w:p>
    <w:p w:rsidR="00D03C14" w:rsidRPr="00700821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3) дворовые территории;</w:t>
      </w:r>
    </w:p>
    <w:p w:rsidR="00D03C14" w:rsidRPr="00700821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4) детские и спортивные площадки;</w:t>
      </w:r>
    </w:p>
    <w:p w:rsidR="00D03C14" w:rsidRPr="00700821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lastRenderedPageBreak/>
        <w:t>5) площадки для выгула животных;</w:t>
      </w:r>
    </w:p>
    <w:p w:rsidR="00D03C14" w:rsidRPr="00700821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6) парковки (парковочные места);</w:t>
      </w:r>
    </w:p>
    <w:p w:rsidR="00D03C14" w:rsidRPr="00700821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7) парки, скверы, иные зеленые зоны;</w:t>
      </w:r>
    </w:p>
    <w:p w:rsidR="00D03C14" w:rsidRPr="00700821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8) технические и санитарно-защитные зоны;</w:t>
      </w:r>
    </w:p>
    <w:p w:rsidR="00D03C14" w:rsidRPr="001C09A3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Под ограждающими устройствами в настоящем Положении понимаются ворота, калитки, шлагбаумы, в том числе автоматические, и декоративные </w:t>
      </w:r>
      <w:r w:rsidRPr="001C09A3">
        <w:rPr>
          <w:color w:val="000000"/>
          <w:sz w:val="28"/>
          <w:szCs w:val="28"/>
        </w:rPr>
        <w:t>ограждения (заборы).</w:t>
      </w:r>
      <w:r w:rsidRPr="008629D3">
        <w:rPr>
          <w:rStyle w:val="aff2"/>
          <w:color w:val="000000"/>
          <w:sz w:val="28"/>
          <w:szCs w:val="28"/>
        </w:rPr>
        <w:footnoteReference w:id="6"/>
      </w:r>
    </w:p>
    <w:p w:rsidR="00D03C14" w:rsidRPr="001C09A3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C09A3">
        <w:rPr>
          <w:rFonts w:ascii="Times New Roman" w:hAnsi="Times New Roman" w:cs="Times New Roman"/>
          <w:color w:val="000000"/>
          <w:sz w:val="28"/>
          <w:szCs w:val="28"/>
        </w:rPr>
        <w:t xml:space="preserve">1.8. При осуществлении контроля в сфере благоустройства </w:t>
      </w:r>
      <w:r w:rsidRPr="001C09A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система оценки и управления рисками не применяется</w:t>
      </w:r>
      <w:r w:rsidRPr="008629D3">
        <w:rPr>
          <w:rStyle w:val="aff2"/>
          <w:color w:val="000000"/>
          <w:sz w:val="28"/>
          <w:szCs w:val="28"/>
        </w:rPr>
        <w:footnoteReference w:id="7"/>
      </w:r>
      <w:r w:rsidRPr="008629D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:rsidR="00D03C14" w:rsidRPr="00700821" w:rsidRDefault="00D03C14" w:rsidP="00D03C14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2. Профилактика рисков причинения вреда (ущерба) охраняемым законом ценностям</w:t>
      </w:r>
    </w:p>
    <w:p w:rsidR="00D03C14" w:rsidRPr="00700821" w:rsidRDefault="00D03C14" w:rsidP="00D03C14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2.1. Администрация осуществляет контроль в сфере благоустройства в том числе посредством проведения профилактических мероприятий.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2.2.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и доведения обязательных требований до контролируемых лиц, способов их соблюдения.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2.3. При осуществлении контроля в сфере благоустройства проведение профилактических мероприятий, направленных на снижение риска причинения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вреда (ущерба), является приоритетным по отношению к проведению контрольных мероприятий.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2.4. Профилактические мероприятия осуществляются на основании программы профилактики рисков причинения вреда (ущерба) охраняемым законом ценностям, утвержденной в порядке, установленном Правительством Российской Федерации, также могут проводиться профилактические мероприятия, не предусмотренные программой профилактики рисков причинения вреда.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В случае если при проведении профилактических мероприятий установлено, что объекты контроля представляют явную непосредственную угрозу причинения вреда (ущерба) охраняемым законом ценностям или такой вред (ущерб) причинен, должностное лицо, уполномоченное осуществлять контроль в сфере благоустройства, незамедлительно направляет информацию об этом главе </w:t>
      </w:r>
      <w:r w:rsidR="00B44CFD">
        <w:rPr>
          <w:rFonts w:ascii="Times New Roman" w:hAnsi="Times New Roman" w:cs="Times New Roman"/>
          <w:color w:val="000000"/>
          <w:sz w:val="28"/>
          <w:szCs w:val="28"/>
        </w:rPr>
        <w:t>МО СП «Колесовское»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для принятия решения о проведении контрольных мероприятий.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2.5. При осуществлении администрацией контроля в сфере благоустройства могут проводиться следующие виды профилактических мероприятий: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1) информирование;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2) обобщение правоприменительной практики;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3) объявление предостережений;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4) консультирование;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5) профилактический визит</w:t>
      </w:r>
      <w:r w:rsidRPr="008629D3">
        <w:rPr>
          <w:rStyle w:val="aff2"/>
          <w:color w:val="000000"/>
          <w:sz w:val="28"/>
          <w:szCs w:val="28"/>
        </w:rPr>
        <w:footnoteReference w:id="8"/>
      </w:r>
      <w:r w:rsidRPr="008629D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2.6.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</w:t>
      </w:r>
      <w:r w:rsidRPr="00700821">
        <w:rPr>
          <w:rStyle w:val="aff2"/>
          <w:color w:val="000000"/>
          <w:sz w:val="28"/>
          <w:szCs w:val="28"/>
        </w:rPr>
        <w:footnoteReference w:id="9"/>
      </w:r>
      <w:r w:rsidRPr="00700821">
        <w:rPr>
          <w:color w:val="000000"/>
          <w:sz w:val="28"/>
          <w:szCs w:val="28"/>
        </w:rPr>
        <w:t xml:space="preserve"> в </w:t>
      </w:r>
      <w:r w:rsidRPr="00700821">
        <w:rPr>
          <w:color w:val="000000"/>
          <w:sz w:val="28"/>
          <w:szCs w:val="28"/>
        </w:rPr>
        <w:lastRenderedPageBreak/>
        <w:t>информационно-телекоммуникационной сети «Интернет» (далее – официальный сайт администрации) в специальном разделе, посвященном контрольной деятельности (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доступ к специальному разделу должен осуществляться с главной (основной) страницы </w:t>
      </w:r>
      <w:r w:rsidRPr="00700821">
        <w:rPr>
          <w:color w:val="000000"/>
          <w:sz w:val="28"/>
          <w:szCs w:val="28"/>
        </w:rPr>
        <w:t>официального сайта администрации</w:t>
      </w:r>
      <w:r w:rsidRPr="00700821">
        <w:rPr>
          <w:color w:val="000000"/>
          <w:sz w:val="28"/>
          <w:szCs w:val="28"/>
          <w:shd w:val="clear" w:color="auto" w:fill="FFFFFF"/>
        </w:rPr>
        <w:t>)</w:t>
      </w:r>
      <w:r w:rsidRPr="00700821">
        <w:rPr>
          <w:color w:val="000000"/>
          <w:sz w:val="28"/>
          <w:szCs w:val="28"/>
        </w:rPr>
        <w:t>, в средствах массовой информации,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 через личные кабинеты контролируемых лиц в государственных информационных системах (при их наличии) и в иных формах.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Администрация обязана размещать и поддерживать в актуальном состоянии на официальном сайте администрации в специальном разделе, посвященном контрольной деятельности, сведения, предусмотренные</w:t>
      </w:r>
      <w:hyperlink r:id="rId8" w:history="1">
        <w:r w:rsidRPr="00B44CFD">
          <w:rPr>
            <w:rStyle w:val="a5"/>
            <w:rFonts w:ascii="Times New Roman" w:hAnsi="Times New Roman" w:cs="Times New Roman"/>
            <w:color w:val="000000"/>
            <w:sz w:val="28"/>
            <w:szCs w:val="28"/>
            <w:u w:val="none"/>
          </w:rPr>
          <w:t>частью 3 статьи 46</w:t>
        </w:r>
      </w:hyperlink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Администрация также вправе информировать население </w:t>
      </w:r>
      <w:r w:rsidR="00B44CFD">
        <w:rPr>
          <w:rFonts w:ascii="Times New Roman" w:hAnsi="Times New Roman" w:cs="Times New Roman"/>
          <w:color w:val="000000"/>
          <w:sz w:val="28"/>
          <w:szCs w:val="28"/>
        </w:rPr>
        <w:t xml:space="preserve">МО СП «Колесовское»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на собраниях и конференциях граждан об обязательных требованиях, предъявляемых к объектам контроля.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2.7.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По итогам обобщения правоприменительной практики должностными лицами, уполномоченными осуществлять контроль, ежегодно готовится доклад, содержащий результаты обобщения правоприменительной практики по осуществлению контроля в сфере благоустройства и утверждаемый распоряжением администрации, подписываемым главой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администрации.Указанный доклад размещается в срок до 1 июля года, следующего за отчетным годом, на официальном сайте администрации в специальном разделе, посвященном контрольной деятельности.</w:t>
      </w:r>
    </w:p>
    <w:p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2.8. Предостережение о недопустимости нарушения обязательных требований и предложение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 принять меры по обеспечению соблюдения обязательных требований</w:t>
      </w:r>
      <w:r w:rsidRPr="00700821">
        <w:rPr>
          <w:color w:val="000000"/>
          <w:sz w:val="28"/>
          <w:szCs w:val="28"/>
        </w:rPr>
        <w:t xml:space="preserve"> объявляются контролируемому лицу в случае наличия у администрации сведений о готовящихся нарушениях обязательных требований </w:t>
      </w:r>
      <w:r w:rsidRPr="00700821">
        <w:rPr>
          <w:color w:val="000000"/>
          <w:sz w:val="28"/>
          <w:szCs w:val="28"/>
          <w:shd w:val="clear" w:color="auto" w:fill="FFFFFF"/>
        </w:rPr>
        <w:t>или признаках нарушений обязательных требований </w:t>
      </w:r>
      <w:r w:rsidRPr="00700821">
        <w:rPr>
          <w:color w:val="000000"/>
          <w:sz w:val="28"/>
          <w:szCs w:val="28"/>
        </w:rPr>
        <w:t xml:space="preserve">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ценностям. Предостережения объявляются (подписываются) главой </w:t>
      </w:r>
      <w:r w:rsidR="00B44CFD">
        <w:rPr>
          <w:color w:val="000000"/>
          <w:sz w:val="28"/>
          <w:szCs w:val="28"/>
        </w:rPr>
        <w:t xml:space="preserve">МО СП «Колесовское» </w:t>
      </w:r>
      <w:r w:rsidRPr="00700821">
        <w:rPr>
          <w:color w:val="000000"/>
          <w:sz w:val="28"/>
          <w:szCs w:val="28"/>
        </w:rPr>
        <w:t>не позднее 30 дней со дня получения указанных сведений. Предостережение оформляется в письменной форме или в форме электронного документа и направляется в адрес контролируемого лица.</w:t>
      </w:r>
    </w:p>
    <w:p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Предостережение о недопустимости нарушения обязательных требований оформляется в соответствии с формой, утвержденной </w:t>
      </w:r>
      <w:r w:rsidRPr="00700821">
        <w:rPr>
          <w:color w:val="000000"/>
          <w:sz w:val="28"/>
          <w:szCs w:val="28"/>
          <w:shd w:val="clear" w:color="auto" w:fill="FFFFFF"/>
        </w:rPr>
        <w:t>приказом Министерства экономического развития Российской Федерации от 31.03.2021 № 151</w:t>
      </w:r>
      <w:r w:rsidRPr="00700821">
        <w:rPr>
          <w:color w:val="000000"/>
          <w:sz w:val="28"/>
          <w:szCs w:val="28"/>
        </w:rPr>
        <w:br/>
      </w:r>
      <w:r w:rsidRPr="00700821">
        <w:rPr>
          <w:color w:val="000000"/>
          <w:sz w:val="28"/>
          <w:szCs w:val="28"/>
          <w:shd w:val="clear" w:color="auto" w:fill="FFFFFF"/>
        </w:rPr>
        <w:t>«О типовых формах документов, используемых контрольным (надзорным) органом»</w:t>
      </w:r>
      <w:r w:rsidRPr="00700821">
        <w:rPr>
          <w:color w:val="000000"/>
          <w:sz w:val="28"/>
          <w:szCs w:val="28"/>
        </w:rPr>
        <w:t xml:space="preserve">. 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предостережения. Возражение в отношении предостережения рассматривается администрацией в течение 30 дней со дня получения. В результате рассмотрения возражения контролируемому лицу в письменной форме или в форме электронного документа направляется ответ с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информацией о согласии или несогласии с возражением. В случае несогласия с возражением в ответе указываются соответствующие обоснования.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2.9. Консультирование контролируемых лиц осуществляется должностным лицом, уполномоченным осуществлять контроль, по телефону, посредством видео-конференц-связи, на личном приеме либо в ходе проведения профилактических мероприятий, контрольных мероприятий и не должно превышать 15 минут.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Личный прием граждан проводится главой </w:t>
      </w:r>
      <w:r w:rsidR="00B44CFD">
        <w:rPr>
          <w:rFonts w:ascii="Times New Roman" w:hAnsi="Times New Roman" w:cs="Times New Roman"/>
          <w:color w:val="000000"/>
          <w:sz w:val="28"/>
          <w:szCs w:val="28"/>
        </w:rPr>
        <w:t>МО СП «Колесовское»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и (или) должностным лицом, уполномоченным осуществлять контроль. Информация о месте приема, а также об установленных для приема днях и часах размещается на официальном сайте администрации в специальном разделе, посвященном контрольной деятельности.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Консультирование осуществляется в устной или письменной форме по следующим вопросам: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1) организация и осуществление контроля в сфере благоустройства;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2) порядок осуществления контрольных мероприятий, установленных настоящим Положением;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3) порядок обжалования действий (бездействия) должностных лиц, уполномоченных осуществлять контроль;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4)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Консультирование контролируемых лиц в устной форме может осуществляться также на собраниях и конференциях граждан. 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2.10. Консультирование в письменной форме осуществляется должностным лицом, уполномоченным осуществлять контроль, в следующих случаях: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1) контролируемым лицом представлен письменный запрос о представлении письменного ответа по вопросам консультирования;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2) за время консультирования предоставить в устной форме ответ на поставленные вопросы невозможно;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3) ответ на поставленные вопросы требует дополнительного запроса сведений.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При осуществлении консультирования должностное лицо, уполномоченное осуществлять контроль, обязано соблюдать конфиденциальность информации, доступ к которой ограничен в соответствии с законодательством Российской Федерации.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В ходе консультирования не может предоставляться информация, содержащая оценку конкретного контрольного мероприятия, решений и (или) действий должностных лиц, уполномоченных осуществлять контроль, иных участников контрольного мероприятия, а также результаты проведенных в рамках контрольного мероприятия экспертизы, испытаний.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Информация, ставшая известной должностному лицу, уполномоченному осуществлять контроль, в ходе консультирования, не может использоваться администрацией в целях оценки контролируемого лица по вопросам соблюдения обязательных требований.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Должностными лицами, уполномоченными осуществлять контроль, ведется журнал учета консультирований.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разделе, посвященном контрольной деятельности, письменного разъяснения, подписанного главой </w:t>
      </w:r>
      <w:r w:rsidR="00B44CFD">
        <w:rPr>
          <w:rFonts w:ascii="Times New Roman" w:hAnsi="Times New Roman" w:cs="Times New Roman"/>
          <w:color w:val="000000"/>
          <w:sz w:val="28"/>
          <w:szCs w:val="28"/>
        </w:rPr>
        <w:t>МО СП «Колесовское»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или должностным лицом, уполномоченным осуществлять контроль.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821">
        <w:rPr>
          <w:rFonts w:ascii="Times New Roman" w:hAnsi="Times New Roman" w:cs="Times New Roman"/>
          <w:sz w:val="28"/>
          <w:szCs w:val="28"/>
        </w:rPr>
        <w:t>2.11.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видео-конференц-связи.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821">
        <w:rPr>
          <w:rFonts w:ascii="Times New Roman" w:hAnsi="Times New Roman" w:cs="Times New Roman"/>
          <w:sz w:val="28"/>
          <w:szCs w:val="28"/>
        </w:rPr>
        <w:lastRenderedPageBreak/>
        <w:t>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821">
        <w:rPr>
          <w:rFonts w:ascii="Times New Roman" w:hAnsi="Times New Roman" w:cs="Times New Roman"/>
          <w:sz w:val="28"/>
          <w:szCs w:val="28"/>
        </w:rPr>
        <w:t>При проведении профилактического визита контролируемым лицам не выдаются предписания об устранении нарушений обязательных требований. Разъяснения, полученные контролируемым лицом в ходе профилактического визита, носят рекомендательный характер.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03C14" w:rsidRPr="00700821" w:rsidRDefault="00D03C14" w:rsidP="00D03C14">
      <w:pPr>
        <w:pStyle w:val="ConsPlusNormal"/>
        <w:spacing w:line="360" w:lineRule="auto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3. Осуществление контрольных мероприятий и контрольных действий</w:t>
      </w:r>
    </w:p>
    <w:p w:rsidR="00D03C14" w:rsidRPr="00700821" w:rsidRDefault="00D03C14" w:rsidP="00D03C14">
      <w:pPr>
        <w:pStyle w:val="ConsPlusNormal"/>
        <w:spacing w:line="360" w:lineRule="auto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3.1. При осуществлении контроля в сфере благоустройства администрацией могут проводиться следующие виды контрольных мероприятий и контрольных действий в рамках указанных мероприятий: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1) инспекционный визит (посредством осмотра, опроса, истребования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подразделений), получения письменных объяснений, инструментального обследования);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2) рейдовый осмотр (посредством осмотра, опроса, получения письменных объяснений, истребования документов, инструментального обследования, испытания, экспертизы);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3) документарная проверка (посредством получения письменных объяснений, истребования документов, экспертизы);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4) выездная проверка (посредством осмотра, опроса, получения письменных объяснений, истребования документов, инструментального обследования, испытания, экспертизы);</w:t>
      </w:r>
    </w:p>
    <w:p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5) наблюдение за соблюдением обязательных требований (посредством сбора и анализа данных об объектах контроля в сфере благоустройства, в том числе данных, которые поступают в ходе межведомственного информационного </w:t>
      </w:r>
      <w:r w:rsidRPr="00700821">
        <w:rPr>
          <w:color w:val="000000"/>
          <w:sz w:val="28"/>
          <w:szCs w:val="28"/>
        </w:rPr>
        <w:lastRenderedPageBreak/>
        <w:t xml:space="preserve">взаимодействия, </w:t>
      </w:r>
      <w:r w:rsidRPr="00700821">
        <w:rPr>
          <w:color w:val="000000"/>
          <w:sz w:val="28"/>
          <w:szCs w:val="28"/>
          <w:shd w:val="clear" w:color="auto" w:fill="FFFFFF"/>
        </w:rPr>
        <w:t>предоставляются контролируемыми лицами в рамках исполнения обязательных требований, а также данных, содержащихся в государственных и муниципальных информационных системах, данных из сети «Интернет», иных общедоступных данных, а также данных полученных с использованием работающих в автоматическом режиме технических средств фиксации правонарушений, имеющих функции фото- и киносъемки, видеозаписи</w:t>
      </w:r>
      <w:r w:rsidRPr="00700821">
        <w:rPr>
          <w:color w:val="000000"/>
          <w:sz w:val="28"/>
          <w:szCs w:val="28"/>
        </w:rPr>
        <w:t>);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6) выездное обследование (посредством осмотра, инструментального обследования (с применением видеозаписи), испытания, экспертизы).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3.2. Наблюдение за соблюдением обязательных требований и выездное обследование проводятся администрацией без взаимодействия с контролируемыми лицами.</w:t>
      </w:r>
    </w:p>
    <w:p w:rsidR="00D03C14" w:rsidRPr="00700821" w:rsidRDefault="00D03C14" w:rsidP="00D03C14">
      <w:pPr>
        <w:spacing w:line="360" w:lineRule="auto"/>
        <w:ind w:firstLine="709"/>
        <w:jc w:val="both"/>
        <w:rPr>
          <w:sz w:val="28"/>
          <w:szCs w:val="28"/>
        </w:rPr>
      </w:pPr>
      <w:r w:rsidRPr="008629D3">
        <w:rPr>
          <w:color w:val="000000"/>
          <w:sz w:val="28"/>
          <w:szCs w:val="28"/>
        </w:rPr>
        <w:t>3.3. Контрольные мероприятия, указанные в подпунктах 1 – 4 пункта 3.1</w:t>
      </w:r>
      <w:r w:rsidRPr="00700821">
        <w:rPr>
          <w:color w:val="000000"/>
          <w:sz w:val="28"/>
          <w:szCs w:val="28"/>
        </w:rPr>
        <w:t>настоящего Положения, проводятся в форме внеплановых мероприятий.</w:t>
      </w:r>
    </w:p>
    <w:p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  <w:shd w:val="clear" w:color="auto" w:fill="FFFFFF"/>
        </w:rPr>
        <w:t>Внеплановые контрольные мероприятия могут проводиться только после согласования с органами прокуратуры.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8629D3">
        <w:rPr>
          <w:rFonts w:ascii="Times New Roman" w:hAnsi="Times New Roman" w:cs="Times New Roman"/>
          <w:color w:val="000000"/>
          <w:sz w:val="28"/>
          <w:szCs w:val="28"/>
        </w:rPr>
        <w:t>3.4. Основанием для проведения контрольных мероприятий, проводимых с взаимодействием с контролируемыми лицами, является: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1) наличие у администрации сведений о причинении вреда (ущерба) или об угрозе причинения вреда (ущерба) охраняемым законом ценностям при поступлении обращений (заявлений) граждан и организаций, информации от органов государственной власти, органов местного самоуправления, из средств массовой информации, а также получение таких сведений в результате проведения контрольных мероприятий, включая контрольные мероприятия без взаимодействия, в том числе проводимые в отношении иных контролируемых лиц;</w:t>
      </w:r>
    </w:p>
    <w:p w:rsidR="00D03C14" w:rsidRPr="00700821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) поручение Президента Российской Федерации, поручение Правительства Российской Федерации о проведении контрольных мероприятий в отношении конкретных контролируемых лиц;</w:t>
      </w:r>
    </w:p>
    <w:p w:rsidR="00D03C14" w:rsidRPr="00700821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3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) требование прокурора о проведении контрольного мероприятия в рамках надзора за исполнением законов, соблюдением прав и свобод человека и гражданина по поступившим в органы прокуратуры материалам и обращениям;</w:t>
      </w:r>
    </w:p>
    <w:p w:rsidR="00D03C14" w:rsidRPr="00700821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) истечение срока исполнения предписания об устранении выявленного нарушения обязательных требований – в случаях, если контролируемым лицом не представлены документы и сведения, представление которых предусмотрено выданным ему предписанием,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требований.</w:t>
      </w:r>
    </w:p>
    <w:p w:rsidR="00D03C14" w:rsidRPr="00700821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3.5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. Контрольные мероприятия, проводимые при взаимодействии с контролируемым лицом, проводятся на основании распоряжения администрации о проведении контрольного мероприятия.</w:t>
      </w:r>
    </w:p>
    <w:p w:rsidR="00D03C14" w:rsidRPr="00700821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3.6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. В случае принятия распоряжения администрации о проведении контрольного мероприятия на основании сведений о причинении вреда (ущерба) или об угрозе причинения вреда (ущерба) охраняемым законом ценностям, такое распоряжение принимается на основании мотивированного представления должностного лица, уполномоченного осуществлять контроль в сфере благоустройства, о проведении контрольного мероприятия.</w:t>
      </w:r>
    </w:p>
    <w:p w:rsidR="00D03C14" w:rsidRPr="00700821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3.7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Контрольные мероприятия, проводимые без взаимодействия с контролируемыми лицами, проводятся должностными лицами уполномоченными осуществлять контроль, на основании задания главы </w:t>
      </w:r>
      <w:r w:rsidR="00B44CFD">
        <w:rPr>
          <w:rFonts w:ascii="Times New Roman" w:hAnsi="Times New Roman" w:cs="Times New Roman"/>
          <w:color w:val="000000"/>
          <w:sz w:val="28"/>
          <w:szCs w:val="28"/>
        </w:rPr>
        <w:t>МО СП «Колесовское»</w:t>
      </w:r>
      <w:r w:rsidR="00D03C14" w:rsidRPr="00700821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, 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задания, содержащегося в планах работы администрации, в том числе в случаях, установленных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Федеральным </w:t>
      </w:r>
      <w:hyperlink r:id="rId9" w:history="1">
        <w:r w:rsidR="00D03C14" w:rsidRPr="00B44CFD">
          <w:rPr>
            <w:rStyle w:val="a5"/>
            <w:rFonts w:ascii="Times New Roman" w:hAnsi="Times New Roman" w:cs="Times New Roman"/>
            <w:color w:val="000000"/>
            <w:sz w:val="28"/>
            <w:szCs w:val="28"/>
            <w:u w:val="none"/>
          </w:rPr>
          <w:t>законом</w:t>
        </w:r>
      </w:hyperlink>
      <w:r w:rsidR="00D03C14" w:rsidRPr="00B44CFD">
        <w:rPr>
          <w:rFonts w:ascii="Times New Roman" w:hAnsi="Times New Roman" w:cs="Times New Roman"/>
          <w:color w:val="000000"/>
          <w:sz w:val="28"/>
          <w:szCs w:val="28"/>
        </w:rPr>
        <w:t xml:space="preserve"> от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31.07.2020 № 248-ФЗ «О государственном контроле (надзоре) и муниципальном контроле в Российской Федерации».</w:t>
      </w:r>
    </w:p>
    <w:p w:rsidR="00D03C14" w:rsidRPr="00700821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3.8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Контрольные мероприятия в отношении граждан, юридических лиц и индивидуальных предпринимателей проводятся должностными лицами,  уполномоченными осуществлять </w:t>
      </w:r>
      <w:r w:rsidR="00D03C14" w:rsidRPr="00B44CFD">
        <w:rPr>
          <w:rFonts w:ascii="Times New Roman" w:hAnsi="Times New Roman" w:cs="Times New Roman"/>
          <w:color w:val="000000"/>
          <w:sz w:val="28"/>
          <w:szCs w:val="28"/>
        </w:rPr>
        <w:t xml:space="preserve">контроль, в соответствии с Федеральным </w:t>
      </w:r>
      <w:hyperlink r:id="rId10" w:history="1">
        <w:r w:rsidR="00D03C14" w:rsidRPr="00B44CFD">
          <w:rPr>
            <w:rStyle w:val="a5"/>
            <w:rFonts w:ascii="Times New Roman" w:hAnsi="Times New Roman" w:cs="Times New Roman"/>
            <w:color w:val="000000"/>
            <w:sz w:val="28"/>
            <w:szCs w:val="28"/>
            <w:u w:val="none"/>
          </w:rPr>
          <w:t>законом</w:t>
        </w:r>
      </w:hyperlink>
      <w:r w:rsidR="00D03C14" w:rsidRPr="00B44CFD">
        <w:rPr>
          <w:rFonts w:ascii="Times New Roman" w:hAnsi="Times New Roman" w:cs="Times New Roman"/>
          <w:color w:val="000000"/>
          <w:sz w:val="28"/>
          <w:szCs w:val="28"/>
        </w:rPr>
        <w:t xml:space="preserve"> от 31.07.2020 № 248-ФЗ «О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государственном контроле (надзоре) и муниципальном контроле в Российской Федерации».</w:t>
      </w:r>
    </w:p>
    <w:p w:rsidR="00D03C14" w:rsidRPr="00700821" w:rsidRDefault="008629D3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3.9</w:t>
      </w:r>
      <w:r w:rsidR="00D03C14" w:rsidRPr="00700821">
        <w:rPr>
          <w:color w:val="000000"/>
          <w:sz w:val="28"/>
          <w:szCs w:val="28"/>
        </w:rPr>
        <w:t xml:space="preserve">. Администрация при организации и осуществлении контроля в сфере благоустройства получает на безвозмездной основе документы и (или) сведения от иных органов либо подведомственных указанным органам организаций, в распоряжении которых находятся эти документы и (или) сведения, в рамках межведомственного информационного взаимодействия, в том числе в электронной форме. Перечень указанных документов и (или) сведений, порядок и сроки их представления установлены утвержденным </w:t>
      </w:r>
      <w:r w:rsidR="00D03C14" w:rsidRPr="00700821">
        <w:rPr>
          <w:color w:val="000000"/>
          <w:sz w:val="28"/>
          <w:szCs w:val="28"/>
          <w:shd w:val="clear" w:color="auto" w:fill="FFFFFF"/>
        </w:rPr>
        <w:t>распоряжением Правительства Российской Федерации от 19.04.2016 № 724-р перечнем</w:t>
      </w:r>
      <w:r w:rsidR="00D03C14" w:rsidRPr="00700821">
        <w:rPr>
          <w:color w:val="000000"/>
          <w:sz w:val="28"/>
          <w:szCs w:val="28"/>
        </w:rPr>
        <w:br/>
      </w:r>
      <w:r w:rsidR="00D03C14" w:rsidRPr="00700821">
        <w:rPr>
          <w:color w:val="000000"/>
          <w:sz w:val="28"/>
          <w:szCs w:val="28"/>
          <w:shd w:val="clear" w:color="auto" w:fill="FFFFFF"/>
        </w:rPr>
        <w:t>документов и (или) информации, запрашиваемых и получаемых в рамках межведомственного информационного взаимодействия органами государственного контроля (надзора), органами муниципального контроля при организации и проведении проверок от иных государственных органов, органов местного самоуправления либо подведомственных государственным органам или органам местного самоуправленияорганизаций, в распоряжении которых находятся эти документы и (или) информация, а также</w:t>
      </w:r>
      <w:hyperlink r:id="rId11" w:history="1">
        <w:r w:rsidR="00D03C14" w:rsidRPr="00700821">
          <w:rPr>
            <w:rStyle w:val="a5"/>
            <w:color w:val="000000"/>
            <w:sz w:val="28"/>
            <w:szCs w:val="28"/>
          </w:rPr>
          <w:t>Правилами</w:t>
        </w:r>
      </w:hyperlink>
      <w:r w:rsidR="00D03C14" w:rsidRPr="00700821">
        <w:rPr>
          <w:color w:val="000000"/>
          <w:sz w:val="28"/>
          <w:szCs w:val="28"/>
        </w:rPr>
        <w:t xml:space="preserve"> предоставления в рамках межведомственного информационного взаимодействия документов и (или) сведений, получаемых контрольными (надзорными) органами от иных органов либо подведомственных указанным органам организаций, в распоряжении которых находятся эти документы и (или) сведения, при организации и осуществлении видов государственного контроля (надзора), видов муниципального контроля, утвержденными постановлением Правительства Российской Федерации от 06.03.2021 № 338 «О межведомственном информационном взаимодействии в рамках осуществления государственного контроля (надзора), муниципального контроля».</w:t>
      </w:r>
    </w:p>
    <w:p w:rsidR="00D03C14" w:rsidRPr="00700821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3.10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 случаю, при наступлении которого индивидуальный предприниматель, гражданин, являющиеся контролируемыми лицами, вправе представить в администрацию информацию о невозможности присутствия при проведении контрольного мероприятия, в связи с чем проведение контрольного мероприятия переносится администрацией на срок, необходимый для устранения обстоятельств, послуживших поводом для данного обращения 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индивидуального предпринимателя, гражданина в администрацию (но не более чем на 20 дней), относится соблюдение одновременно следующих условий:</w:t>
      </w:r>
    </w:p>
    <w:p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700821">
        <w:rPr>
          <w:color w:val="000000"/>
          <w:sz w:val="28"/>
          <w:szCs w:val="28"/>
        </w:rPr>
        <w:t xml:space="preserve">1) 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отсутствие контролируемого лица либо его представителя не препятствует оценке </w:t>
      </w:r>
      <w:r w:rsidRPr="00700821">
        <w:rPr>
          <w:color w:val="000000"/>
          <w:sz w:val="28"/>
          <w:szCs w:val="28"/>
        </w:rPr>
        <w:t xml:space="preserve">должностным лицом, уполномоченным осуществлять контроль в сфере благоустройства, 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соблюдения обязательных требований при проведении контрольного мероприятия при условии, что контролируемое лицо было надлежащим образом уведомлено о проведении контрольного мероприятия; </w:t>
      </w:r>
    </w:p>
    <w:p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  <w:shd w:val="clear" w:color="auto" w:fill="FFFFFF"/>
        </w:rPr>
        <w:t xml:space="preserve">2) отсутствие признаков </w:t>
      </w:r>
      <w:r w:rsidRPr="00700821">
        <w:rPr>
          <w:color w:val="000000"/>
          <w:sz w:val="28"/>
          <w:szCs w:val="28"/>
        </w:rPr>
        <w:t>явной непосредственной угрозы причинения или фактического причинения вреда (ущерба) охраняемым законом ценностям;</w:t>
      </w:r>
    </w:p>
    <w:p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3) имеются уважительные причины для отсутствия контролируемого лица (болезнь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 контролируемого лица</w:t>
      </w:r>
      <w:r w:rsidRPr="00700821">
        <w:rPr>
          <w:color w:val="000000"/>
          <w:sz w:val="28"/>
          <w:szCs w:val="28"/>
        </w:rPr>
        <w:t>, его командировка и т.п.) при проведении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 контрольного мероприятия</w:t>
      </w:r>
      <w:r w:rsidRPr="00700821">
        <w:rPr>
          <w:color w:val="000000"/>
          <w:sz w:val="28"/>
          <w:szCs w:val="28"/>
        </w:rPr>
        <w:t>.</w:t>
      </w:r>
    </w:p>
    <w:p w:rsidR="00D03C14" w:rsidRPr="00700821" w:rsidRDefault="00D03C14" w:rsidP="00D03C14">
      <w:pPr>
        <w:pStyle w:val="s1"/>
        <w:spacing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</w:t>
      </w:r>
      <w:r w:rsidR="008629D3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Срок проведения выездной проверки не может превышать 10 рабочих дней. </w:t>
      </w:r>
    </w:p>
    <w:p w:rsidR="00D03C14" w:rsidRPr="00700821" w:rsidRDefault="00D03C14" w:rsidP="00D03C14">
      <w:pPr>
        <w:pStyle w:val="s1"/>
        <w:spacing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микропредприятия. </w:t>
      </w:r>
    </w:p>
    <w:p w:rsidR="00D03C14" w:rsidRPr="00700821" w:rsidRDefault="00D03C14" w:rsidP="00D03C14">
      <w:pPr>
        <w:pStyle w:val="s1"/>
        <w:spacing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Срок проведения выездной проверки в отношении организации, осуществляющей свою деятельность на территориях нескольких субъектов Российской Федерации, устанавливается отдельно по каждому филиалу, представительству, обособленному структурному подразделению организации или производственному объекту. 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</w:t>
      </w:r>
      <w:r w:rsidR="008629D3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Во всех случаях проведения контрольных мероприятий для фиксации должностными лицами, уполномоченными осуществлять контроль, и лицами, привлекаемыми к совершению контрольных действий, доказательств соблюдения (нарушения) обязательных требований могут использоваться фотосъемка, аудио- и видеозапись, геодезические и картометрические измерения, проводимые должностными лицами, уполномоченными на проведение контрольного мероприятия. Информация о проведении фотосъемки,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аудио- и видеозаписи, геодезических и картометрических измерений и использованных для этих целей технических средствах отражается в акте, составляемом по результатам контрольного мероприятия, и протоколе, составляемом по результатам контрольного действия, проводимого в рамках контрольного мероприятия.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</w:t>
      </w:r>
      <w:r w:rsidR="008629D3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К результатам контрольного мероприятия относятся оценка соблюдения контролируемым лицом обязательных требований, создание условий для предупреждения нарушений обязательных требований и (или) прекращения их нарушений, восстановление нарушенного положения, направление уполномоченным органам или должностным лицам информации для рассмотрения вопроса о привлечении к ответственности и (или) применение администрацией мер, предусмотренных </w:t>
      </w:r>
      <w:hyperlink r:id="rId12" w:history="1">
        <w:r w:rsidRPr="00700821">
          <w:rPr>
            <w:rStyle w:val="a5"/>
            <w:rFonts w:ascii="Times New Roman" w:hAnsi="Times New Roman" w:cs="Times New Roman"/>
            <w:color w:val="000000"/>
            <w:sz w:val="28"/>
            <w:szCs w:val="28"/>
          </w:rPr>
          <w:t>частью 2 статьи 90</w:t>
        </w:r>
      </w:hyperlink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</w:t>
      </w:r>
      <w:r w:rsidR="008629D3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. По окончании проведения контрольного мероприятия, предусматривающего взаимодействие с контролируемым лицом, составляется акт контрольного мероприятия. В случае если по результатам проведения такого мероприятия выявлено нарушение обязательных требований, в акте указывается, какое именно обязательное требование нарушено, каким нормативным правовым актом и его структурной единицей оно установлено. В случае устранения выявленного нарушения до окончания проведения контрольного мероприятия в акте указывается факт его устранения. Документы, иные материалы, являющиеся доказательствами нарушения обязательных требований, должны быть приобщены к акту. Заполненные при проведении контрольного мероприятия проверочные листы приобщаются к акту.</w:t>
      </w:r>
    </w:p>
    <w:p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Оформление акта производится на месте проведения контрольного мероприятия в день окончания проведения такого мероприятия,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 если иной порядок оформления акта не установлен Правительством Российской Федерации</w:t>
      </w:r>
      <w:r w:rsidRPr="00700821">
        <w:rPr>
          <w:color w:val="000000"/>
          <w:sz w:val="28"/>
          <w:szCs w:val="28"/>
        </w:rPr>
        <w:t>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Акт контрольного мероприятия, проведение которого было согласовано органами прокуратуры, направляется в органы прокуратуры посредством Единого реестра контрольных (надзорных) мероприятий непосредственно после его оформления.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</w:t>
      </w:r>
      <w:r w:rsidR="008629D3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. Информация о контрольных мероприятиях размещается в Едином реестре контрольных (надзорных) мероприятий.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</w:t>
      </w:r>
      <w:r w:rsidR="008629D3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Информирование контролируемых лиц о совершаемых должностными лицами, уполномоченными осуществлять контроль, действиях и принимаемых решениях осуществляется посредством размещения сведений об указанных действиях и решениях в Едином реестре контрольных (надзорных) мероприятий, а также </w:t>
      </w:r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доведения их до контролируемых лиц посредством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форме, в том числе через федеральную государственную информационную систему «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Единый портал</w:t>
      </w:r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государственных и муниципальных услуг (функций)» (далее – единый портал государственных и муниципальных услуг) и (или) через региональный портал государственных и муниципальных услуг.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Гражданин, не осуществляющий предпринимательской деятельности, являющийся контролируемым лицом, информируется о совершаемых должностными лицами, уполномоченными осуществлять контроль,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</w:t>
      </w:r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документы в электронномвиде через единый портал государственных и муниципальных услуг (в случае,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</w:t>
      </w:r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идентификации и аутентификации).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Указанный гражданин вправе направлять администрации документы на бумажном носителе.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До 31 декабря 2023 года информирование контролируемого лица о совершаемых должностными лицами, уполномоченными осуществлять контроль, действиях и принимаемых решениях,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629D3">
        <w:rPr>
          <w:rFonts w:ascii="Times New Roman" w:hAnsi="Times New Roman" w:cs="Times New Roman"/>
          <w:color w:val="000000"/>
          <w:sz w:val="28"/>
          <w:szCs w:val="28"/>
        </w:rPr>
        <w:t>3.1</w:t>
      </w:r>
      <w:r w:rsidR="008629D3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Pr="008629D3">
        <w:rPr>
          <w:rFonts w:ascii="Times New Roman" w:hAnsi="Times New Roman" w:cs="Times New Roman"/>
          <w:color w:val="000000"/>
          <w:sz w:val="28"/>
          <w:szCs w:val="28"/>
        </w:rPr>
        <w:t xml:space="preserve">. В случае несогласия с фактами и выводами, изложенными в акте, контролируемое лицо вправе направить жалобу в порядке, предусмотренном статьями 39 – 40 </w:t>
      </w:r>
      <w:r w:rsidRPr="00862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Федерального закона </w:t>
      </w:r>
      <w:r w:rsidRPr="008629D3">
        <w:rPr>
          <w:rFonts w:ascii="Times New Roman" w:hAnsi="Times New Roman" w:cs="Times New Roman"/>
          <w:color w:val="000000"/>
          <w:sz w:val="28"/>
          <w:szCs w:val="28"/>
        </w:rPr>
        <w:t>от 31.07.2020 № 248-ФЗ «О государственном контроле (надзоре) и муниципальном контроле в Российской Федерации» и разделом 4 настоящего Положения.</w:t>
      </w:r>
      <w:r w:rsidR="008629D3" w:rsidRPr="008629D3">
        <w:rPr>
          <w:rStyle w:val="aff2"/>
          <w:rFonts w:ascii="Times New Roman" w:hAnsi="Times New Roman" w:cs="Times New Roman"/>
          <w:color w:val="000000"/>
          <w:sz w:val="28"/>
          <w:szCs w:val="28"/>
        </w:rPr>
        <w:footnoteReference w:id="10"/>
      </w:r>
    </w:p>
    <w:p w:rsidR="00D03C14" w:rsidRPr="00700821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3.18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.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(надзорных) мероприятий. Должностное лицо, уполномоченное осуществлять контроль, вправе выдать рекомендации по соблюдению обязательных требований, провести иные мероприятия, направленные на профилактику рисков причинения вреда (ущерба) охраняемым законом ценностям.</w:t>
      </w:r>
    </w:p>
    <w:p w:rsidR="00D03C14" w:rsidRPr="00700821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3.19.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В случае выявления при проведении контрольного мероприятия нарушений обязательных требований контролируемым лицом администрация (должностное лицо, уполномоченное осуществлять контроль) в пределах полномочий, предусмотренных законодательством Российской Федерации, обязана: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bookmarkStart w:id="2" w:name="Par318"/>
      <w:bookmarkEnd w:id="2"/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1) выдать после оформления акта контрольного мероприятия контролируемому лицу предписание об устранении выявленных нарушений с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указанием разумных сроков их устранения и (или) о проведении мероприятий по предотвращению причинения вреда (ущерба) охраняемым законом ценностям;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2) незамедлительно принять предусмотренные законодательством Российской Федерации меры по недопущению причинения вреда (ущерба) охраняемым законом ценностям или прекращению его причинения и по доведению до сведения граждан, организаций любым доступным способом информации о наличии угрозы причинения вреда (ущерба) охраняемым законом ценностям и способах ее предотвращения в случае, если при проведении контрольного мероприятия установлено, что деятельность гражданина, организации, владеющих и (или) пользующихся объектом контроля в сфере благоустройства, представляет непосредственную угрозу причинения вреда (ущерба) охраняемым законом ценностям или что такой вред (ущерб) причинен;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3)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ответственности;</w:t>
      </w:r>
    </w:p>
    <w:p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4) </w:t>
      </w:r>
      <w:r w:rsidRPr="00700821">
        <w:rPr>
          <w:color w:val="000000"/>
          <w:sz w:val="28"/>
          <w:szCs w:val="28"/>
          <w:shd w:val="clear" w:color="auto" w:fill="FFFFFF"/>
        </w:rPr>
        <w:t>принять меры по осуществлению контроля за устранением выявленных нарушений обязательных требований, предупреждению нарушений обязательных требований, предотвращению возможного причинения вреда (ущерба) охраняемым законом ценностям,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предписания, если такая мера предусмотрена законодательством</w:t>
      </w:r>
      <w:r w:rsidRPr="00700821">
        <w:rPr>
          <w:color w:val="000000"/>
          <w:sz w:val="28"/>
          <w:szCs w:val="28"/>
        </w:rPr>
        <w:t>;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5) рассмотреть вопрос о выдаче рекомендаций по соблюдению обязательных требований, проведении иных мероприятий, направленных на профилактику рисков причинения вреда (ущерба) охраняемым законом ценностям.</w:t>
      </w:r>
    </w:p>
    <w:p w:rsidR="00D03C14" w:rsidRPr="00700821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3.20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Должностные лица, осуществляющие контроль, при осуществлении контроля в сфере благоустройства взаимодействуют в установленном порядке с 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федеральными органами исполнительной власти и их территориальными органами, с органами исполнительной власти </w:t>
      </w:r>
      <w:r w:rsidR="00B44CFD">
        <w:rPr>
          <w:rFonts w:ascii="Times New Roman" w:hAnsi="Times New Roman" w:cs="Times New Roman"/>
          <w:sz w:val="28"/>
          <w:szCs w:val="28"/>
        </w:rPr>
        <w:t>Республики Бурятия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, органами местного самоуправления, правоохранительными органами, организациями и гражданами.</w:t>
      </w:r>
    </w:p>
    <w:p w:rsidR="00D03C14" w:rsidRPr="00700821" w:rsidRDefault="00D03C14" w:rsidP="00D03C14">
      <w:pPr>
        <w:spacing w:line="360" w:lineRule="auto"/>
        <w:ind w:firstLine="709"/>
        <w:jc w:val="both"/>
        <w:rPr>
          <w:sz w:val="28"/>
          <w:szCs w:val="28"/>
        </w:rPr>
      </w:pPr>
      <w:r w:rsidRPr="00700821">
        <w:rPr>
          <w:color w:val="000000"/>
          <w:sz w:val="28"/>
          <w:szCs w:val="28"/>
        </w:rPr>
        <w:t>В случае выявления в ходе проведения контрольного мероприятия в рамках осуществления контроля в сфере благоустройства нарушения требований законодательства, за которое законодательством Российской Федерации предусмотрена административная и иная ответственность, в акте контрольного мероприятия указывается информация о наличии признаков выявленного нарушения. Должностные лица, уполномоченные осуществлять контроль, направляют копию указанного акта в орган власти, уполномоченный на привлечение к соответствующей ответственности.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03C14" w:rsidRPr="00700821" w:rsidRDefault="00D03C14" w:rsidP="00D03C14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4. Обжалование решений администрации, действий (бездействия) должностных лиц, уполномоченных осуществлять контроль в сфере благоустройства</w:t>
      </w:r>
      <w:r w:rsidR="008629D3">
        <w:rPr>
          <w:rStyle w:val="aff2"/>
          <w:rFonts w:ascii="Times New Roman" w:hAnsi="Times New Roman" w:cs="Times New Roman"/>
          <w:b/>
          <w:bCs/>
          <w:color w:val="000000"/>
          <w:sz w:val="28"/>
          <w:szCs w:val="28"/>
        </w:rPr>
        <w:footnoteReference w:id="11"/>
      </w:r>
    </w:p>
    <w:p w:rsidR="00D03C14" w:rsidRPr="00700821" w:rsidRDefault="00D03C14" w:rsidP="00D03C14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4.1. Решения администрации, действия (бездействие) должностных лиц, уполномоченных осуществлять контроль в сфере благоустройства, могут быть обжалованы в порядке, установленном главой 9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4.2. Контролируемые лица, права и законные интересы которых, по их мнению, были непосредственно нарушены в рамках осуществления контроля в сфере благоустройства, имеют право на досудебное обжалование: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1) решений о проведении контрольных мероприятий;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2) актов контрольных мероприятий, предписаний об устранении выявленных нарушений;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3) действий (бездействия) должностных лиц, уполномоченных осуществлять контроль в сфере благоустройства, в рамках контрольных мероприятий.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4.3.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</w:t>
      </w:r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(или) регионального портала государственных и муниципальных услуг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D03C14" w:rsidRPr="00700821" w:rsidRDefault="00D03C14" w:rsidP="00D03C14">
      <w:pPr>
        <w:pStyle w:val="s1"/>
        <w:spacing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Жалоба, содержащая сведения и документы, составляющие государственную или иную охраняемую законом тайну,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тайне. Соответствующая жалоба подается контролируемым лицом на личном приеме главы </w:t>
      </w:r>
      <w:r w:rsidR="00B44CFD">
        <w:rPr>
          <w:rFonts w:ascii="Times New Roman" w:hAnsi="Times New Roman" w:cs="Times New Roman"/>
          <w:color w:val="000000"/>
          <w:sz w:val="28"/>
          <w:szCs w:val="28"/>
        </w:rPr>
        <w:t>МО СП «Колесовское»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с предварительным информированием главы </w:t>
      </w:r>
      <w:r w:rsidR="00B44CFD">
        <w:rPr>
          <w:rFonts w:ascii="Times New Roman" w:hAnsi="Times New Roman" w:cs="Times New Roman"/>
          <w:color w:val="000000"/>
          <w:sz w:val="28"/>
          <w:szCs w:val="28"/>
        </w:rPr>
        <w:t>МО СП «Колесовское»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о наличии </w:t>
      </w:r>
      <w:proofErr w:type="spellStart"/>
      <w:r w:rsidRPr="00700821">
        <w:rPr>
          <w:rFonts w:ascii="Times New Roman" w:hAnsi="Times New Roman" w:cs="Times New Roman"/>
          <w:color w:val="000000"/>
          <w:sz w:val="28"/>
          <w:szCs w:val="28"/>
        </w:rPr>
        <w:t>вжалобе</w:t>
      </w:r>
      <w:proofErr w:type="spellEnd"/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(документах) сведений, составляющих государственную или иную охраняемую законом тайну.</w:t>
      </w:r>
    </w:p>
    <w:p w:rsidR="00D03C14" w:rsidRPr="008629D3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4.4. Жалоба на решение администрации, действия (бездействие) его должностных лиц рассматривается главой </w:t>
      </w:r>
      <w:r w:rsidR="00B44CFD">
        <w:rPr>
          <w:rFonts w:ascii="Times New Roman" w:hAnsi="Times New Roman" w:cs="Times New Roman"/>
          <w:color w:val="000000"/>
          <w:sz w:val="28"/>
          <w:szCs w:val="28"/>
        </w:rPr>
        <w:t>МО СП «Колесовское»</w:t>
      </w:r>
      <w:r w:rsidRPr="008629D3">
        <w:rPr>
          <w:rStyle w:val="aff2"/>
          <w:color w:val="000000"/>
          <w:sz w:val="24"/>
          <w:szCs w:val="24"/>
        </w:rPr>
        <w:footnoteReference w:id="12"/>
      </w:r>
      <w:r w:rsidRPr="008629D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D03C14" w:rsidRPr="008629D3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8629D3">
        <w:rPr>
          <w:rFonts w:ascii="Times New Roman" w:hAnsi="Times New Roman" w:cs="Times New Roman"/>
          <w:color w:val="000000"/>
          <w:sz w:val="28"/>
          <w:szCs w:val="28"/>
        </w:rPr>
        <w:lastRenderedPageBreak/>
        <w:t>4.5. Жалоба на решение администрации, действия (бездействие) его должностных лиц может быть подана в течение 30 календарных дней со дня, когда контролируемое лицо узнало или должно было узнать о нарушении своих прав.</w:t>
      </w:r>
    </w:p>
    <w:p w:rsidR="00D03C14" w:rsidRPr="008629D3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8629D3">
        <w:rPr>
          <w:rFonts w:ascii="Times New Roman" w:hAnsi="Times New Roman" w:cs="Times New Roman"/>
          <w:color w:val="000000"/>
          <w:sz w:val="28"/>
          <w:szCs w:val="28"/>
        </w:rPr>
        <w:t>Жалоба на предписание администрации может быть подана в течение 10 рабочих дней с момента получения контролируемым лицом предписания.</w:t>
      </w:r>
    </w:p>
    <w:p w:rsidR="00D03C14" w:rsidRPr="008629D3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8629D3">
        <w:rPr>
          <w:rFonts w:ascii="Times New Roman" w:hAnsi="Times New Roman" w:cs="Times New Roman"/>
          <w:color w:val="000000"/>
          <w:sz w:val="28"/>
          <w:szCs w:val="28"/>
        </w:rPr>
        <w:t>В случае пропуска по уважительной причине срока подачи жалобы этот срок по ходатайству лица, подающего жалобу, может быть восстановлен администрацией (должностным лицом, уполномоченным на рассмотрение жалобы).</w:t>
      </w:r>
    </w:p>
    <w:p w:rsidR="00D03C14" w:rsidRPr="008629D3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8629D3">
        <w:rPr>
          <w:rFonts w:ascii="Times New Roman" w:hAnsi="Times New Roman" w:cs="Times New Roman"/>
          <w:color w:val="000000"/>
          <w:sz w:val="28"/>
          <w:szCs w:val="28"/>
        </w:rPr>
        <w:t>Лицо, подавшее жалобу, до принятия решения по жалобе может отозвать ее полностью или частично. При этом повторное направление жалобы по тем же основаниям не допускается.</w:t>
      </w:r>
    </w:p>
    <w:p w:rsidR="00D03C14" w:rsidRPr="008629D3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629D3">
        <w:rPr>
          <w:rFonts w:ascii="Times New Roman" w:hAnsi="Times New Roman" w:cs="Times New Roman"/>
          <w:color w:val="000000"/>
          <w:sz w:val="28"/>
          <w:szCs w:val="28"/>
        </w:rPr>
        <w:t xml:space="preserve">4.6. Жалоба на решение администрации, действия (бездействие) его должностных лиц подлежит рассмотрению в течение 20 рабочих дней со дня ее регистрации. 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8629D3">
        <w:rPr>
          <w:rFonts w:ascii="Times New Roman" w:hAnsi="Times New Roman" w:cs="Times New Roman"/>
          <w:color w:val="000000"/>
          <w:sz w:val="28"/>
          <w:szCs w:val="28"/>
        </w:rPr>
        <w:t>В случае если для ее рассмотрения требуется получение сведений, имеющихся в распоряжении иных органов, срок рассмотрения жа</w:t>
      </w:r>
      <w:r w:rsidR="00505147">
        <w:rPr>
          <w:rFonts w:ascii="Times New Roman" w:hAnsi="Times New Roman" w:cs="Times New Roman"/>
          <w:color w:val="000000"/>
          <w:sz w:val="28"/>
          <w:szCs w:val="28"/>
        </w:rPr>
        <w:t xml:space="preserve">лобы может быть продлен главой МО СП «Колесовское» </w:t>
      </w:r>
      <w:r w:rsidRPr="008629D3">
        <w:rPr>
          <w:rFonts w:ascii="Times New Roman" w:hAnsi="Times New Roman" w:cs="Times New Roman"/>
          <w:color w:val="000000"/>
          <w:sz w:val="28"/>
          <w:szCs w:val="28"/>
        </w:rPr>
        <w:t>не более чем на 20 рабочих дней.</w:t>
      </w:r>
    </w:p>
    <w:p w:rsidR="00D03C14" w:rsidRPr="00700821" w:rsidRDefault="00D03C14" w:rsidP="00D03C14">
      <w:pPr>
        <w:pStyle w:val="14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03C14" w:rsidRPr="00700821" w:rsidRDefault="00D03C14" w:rsidP="00D03C14">
      <w:pPr>
        <w:pStyle w:val="14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5. Ключевые показатели контроля в сфере благоустройстваи их целевые значения</w:t>
      </w:r>
    </w:p>
    <w:p w:rsidR="00D03C14" w:rsidRPr="00700821" w:rsidRDefault="00D03C14" w:rsidP="00D03C14">
      <w:pPr>
        <w:pStyle w:val="14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03C14" w:rsidRPr="00700821" w:rsidRDefault="00D03C14" w:rsidP="00D03C14">
      <w:pPr>
        <w:pStyle w:val="1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5.1. Оценка результативности и эффективности осуществления контроля в сфере благоустройства осуществляется на основании статьи 30 Федерального закона от 31.07.2020 № 248-ФЗ «О государственном контроле (надзоре) и муниципальном контроле в Российской Федерации». </w:t>
      </w:r>
    </w:p>
    <w:p w:rsidR="00D03C14" w:rsidRPr="00505147" w:rsidRDefault="00D03C14" w:rsidP="00D03C14">
      <w:pPr>
        <w:pStyle w:val="1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5.2. Ключевые показатели вида контроля и их целевые значения, индикативные показатели для контроля в сфере </w:t>
      </w:r>
      <w:r w:rsidRPr="00505147">
        <w:rPr>
          <w:rFonts w:ascii="Times New Roman" w:hAnsi="Times New Roman" w:cs="Times New Roman"/>
          <w:color w:val="000000"/>
          <w:sz w:val="28"/>
          <w:szCs w:val="28"/>
        </w:rPr>
        <w:t xml:space="preserve">благоустройства утверждаются </w:t>
      </w:r>
      <w:r w:rsidR="00505147" w:rsidRPr="00505147">
        <w:rPr>
          <w:rFonts w:ascii="Times New Roman" w:hAnsi="Times New Roman" w:cs="Times New Roman"/>
          <w:bCs/>
          <w:color w:val="000000"/>
          <w:sz w:val="28"/>
          <w:szCs w:val="28"/>
        </w:rPr>
        <w:t>Советом депутатов МО СП «Колесовское»</w:t>
      </w:r>
      <w:r w:rsidRPr="0050514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D03C14" w:rsidRPr="00700821" w:rsidRDefault="00D03C14" w:rsidP="00D03C14">
      <w:pPr>
        <w:pStyle w:val="ConsTitle"/>
        <w:widowControl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915CD9" w:rsidRPr="0039197A" w:rsidRDefault="0039197A" w:rsidP="0039197A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</w:rPr>
      </w:pPr>
    </w:p>
    <w:sectPr w:rsidR="00915CD9" w:rsidRPr="0039197A" w:rsidSect="00E90F25">
      <w:headerReference w:type="even" r:id="rId13"/>
      <w:headerReference w:type="default" r:id="rId14"/>
      <w:pgSz w:w="11906" w:h="16838"/>
      <w:pgMar w:top="1134" w:right="850" w:bottom="1134" w:left="1275" w:header="720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100F8" w:rsidRDefault="007100F8" w:rsidP="00D03C14">
      <w:r>
        <w:separator/>
      </w:r>
    </w:p>
  </w:endnote>
  <w:endnote w:type="continuationSeparator" w:id="1">
    <w:p w:rsidR="007100F8" w:rsidRDefault="007100F8" w:rsidP="00D03C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100F8" w:rsidRDefault="007100F8" w:rsidP="00D03C14">
      <w:r>
        <w:separator/>
      </w:r>
    </w:p>
  </w:footnote>
  <w:footnote w:type="continuationSeparator" w:id="1">
    <w:p w:rsidR="007100F8" w:rsidRDefault="007100F8" w:rsidP="00D03C14">
      <w:r>
        <w:continuationSeparator/>
      </w:r>
    </w:p>
  </w:footnote>
  <w:footnote w:id="2">
    <w:p w:rsidR="00060876" w:rsidRPr="008629D3" w:rsidRDefault="00060876" w:rsidP="00060876">
      <w:pPr>
        <w:pStyle w:val="af6"/>
      </w:pPr>
      <w:r>
        <w:rPr>
          <w:rStyle w:val="aff2"/>
        </w:rPr>
        <w:footnoteRef/>
      </w:r>
      <w:r w:rsidRPr="008629D3">
        <w:rPr>
          <w:sz w:val="24"/>
          <w:szCs w:val="24"/>
        </w:rPr>
        <w:t>В соответствии с частью 4 статьи 98 ФЗ № 248-ФЗ положения о видах муниципального контроля подлежат утверждению до 1 января 2022 года.</w:t>
      </w:r>
    </w:p>
  </w:footnote>
  <w:footnote w:id="3">
    <w:p w:rsidR="00D03C14" w:rsidRPr="008629D3" w:rsidRDefault="00D03C14" w:rsidP="00D03C14">
      <w:pPr>
        <w:pStyle w:val="afd"/>
        <w:jc w:val="both"/>
        <w:rPr>
          <w:color w:val="000000"/>
          <w:sz w:val="24"/>
          <w:szCs w:val="24"/>
          <w:shd w:val="clear" w:color="auto" w:fill="FFFFFF"/>
        </w:rPr>
      </w:pPr>
      <w:r w:rsidRPr="008629D3">
        <w:rPr>
          <w:rStyle w:val="aff2"/>
          <w:sz w:val="24"/>
          <w:szCs w:val="24"/>
        </w:rPr>
        <w:footnoteRef/>
      </w:r>
      <w:r w:rsidRPr="008629D3">
        <w:rPr>
          <w:sz w:val="24"/>
          <w:szCs w:val="24"/>
        </w:rPr>
        <w:t xml:space="preserve"> Предмет контроля в сфере благоустройства обозначен с учетом того, какие положения подпадают под предмет регулирования правил благоустройства поселений в соответствии со статьей 45.1</w:t>
      </w:r>
      <w:r w:rsidRPr="008629D3">
        <w:rPr>
          <w:color w:val="000000"/>
          <w:sz w:val="24"/>
          <w:szCs w:val="24"/>
          <w:shd w:val="clear" w:color="auto" w:fill="FFFFFF"/>
        </w:rPr>
        <w:t xml:space="preserve"> Федерального закона от 06.10.2003 № 131-ФЗ «Об общих принципах организации местного самоуправления в Российской Федерации».</w:t>
      </w:r>
    </w:p>
    <w:p w:rsidR="00D03C14" w:rsidRPr="008629D3" w:rsidRDefault="00D03C14" w:rsidP="00D03C14">
      <w:pPr>
        <w:pStyle w:val="afd"/>
        <w:jc w:val="both"/>
        <w:rPr>
          <w:sz w:val="24"/>
          <w:szCs w:val="24"/>
        </w:rPr>
      </w:pPr>
      <w:r w:rsidRPr="008629D3">
        <w:rPr>
          <w:sz w:val="24"/>
          <w:szCs w:val="24"/>
        </w:rPr>
        <w:t>По доступности объектов для инвалидов в предмете муниципального контроля отмечены:</w:t>
      </w:r>
    </w:p>
    <w:p w:rsidR="00D03C14" w:rsidRPr="008629D3" w:rsidRDefault="00D03C14" w:rsidP="00D03C14">
      <w:pPr>
        <w:pStyle w:val="afd"/>
        <w:jc w:val="both"/>
        <w:rPr>
          <w:color w:val="000000"/>
          <w:sz w:val="24"/>
          <w:szCs w:val="24"/>
        </w:rPr>
      </w:pPr>
      <w:r w:rsidRPr="008629D3">
        <w:rPr>
          <w:sz w:val="24"/>
          <w:szCs w:val="24"/>
        </w:rPr>
        <w:t xml:space="preserve">- проверка установки ограждений, </w:t>
      </w:r>
      <w:r w:rsidRPr="008629D3">
        <w:rPr>
          <w:color w:val="000000"/>
          <w:sz w:val="24"/>
          <w:szCs w:val="24"/>
        </w:rPr>
        <w:t xml:space="preserve">не препятствующих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населения, </w:t>
      </w:r>
    </w:p>
    <w:p w:rsidR="00D03C14" w:rsidRPr="008629D3" w:rsidRDefault="00D03C14" w:rsidP="00D03C14">
      <w:pPr>
        <w:pStyle w:val="afd"/>
        <w:jc w:val="both"/>
        <w:rPr>
          <w:sz w:val="24"/>
          <w:szCs w:val="24"/>
        </w:rPr>
      </w:pPr>
      <w:r w:rsidRPr="008629D3">
        <w:rPr>
          <w:color w:val="000000"/>
          <w:sz w:val="24"/>
          <w:szCs w:val="24"/>
        </w:rPr>
        <w:t>- проверка обеспечения свободных проходов к зданиям и входам в них, а также свободных въездов во дворы, обеспечению безопасности пешеходов и безопасного пешеходного движения, включая инвалидов и другие маломобильные группы населения, на период осуществления земляных работ.</w:t>
      </w:r>
    </w:p>
    <w:p w:rsidR="00D03C14" w:rsidRPr="008629D3" w:rsidRDefault="00D03C14" w:rsidP="00D03C14">
      <w:pPr>
        <w:pStyle w:val="af6"/>
        <w:jc w:val="both"/>
        <w:rPr>
          <w:color w:val="000000"/>
          <w:sz w:val="24"/>
          <w:szCs w:val="24"/>
          <w:shd w:val="clear" w:color="auto" w:fill="FFFFFF"/>
        </w:rPr>
      </w:pPr>
      <w:r w:rsidRPr="008629D3">
        <w:rPr>
          <w:color w:val="000000"/>
          <w:sz w:val="24"/>
          <w:szCs w:val="24"/>
        </w:rPr>
        <w:t xml:space="preserve">Что касается контроля за свободным доступом маломобильных групп в здания, то полагаем, что это уже не предмет правил благоустройства территории, а предмет государственного строительного надзора при строительстве и реконструкции объектов капитального строительства, а также предмет для проверки соответствия проектной документации объекта капитального строительства </w:t>
      </w:r>
      <w:r w:rsidRPr="008629D3">
        <w:rPr>
          <w:color w:val="000000"/>
          <w:sz w:val="24"/>
          <w:szCs w:val="24"/>
          <w:shd w:val="clear" w:color="auto" w:fill="FFFFFF"/>
        </w:rPr>
        <w:t>требованиям технических регламентов, в том числе требованиям механической, пожарной и иной безопасности, требованиям к обеспечению доступа инвалидовк объекту капитального строительства (в случае подготовки проектной документации применительно к объектам здравоохранения, образования, культуры, отдыха, спорта и иным объектам социально-культурного и коммунально-бытового назначения, объектам транспорта, торговли, общественного питания, объектам делового, административного, финансового, религиозного назначения, объектам жилищного фонда) (см. подпункт «а» пункта 12 статьи 48, подпункт «в» пункта 3 части 7 статьи 51 Градостроительного кодекса РФ).</w:t>
      </w:r>
    </w:p>
    <w:p w:rsidR="00D03C14" w:rsidRPr="00305DF7" w:rsidRDefault="00D03C14" w:rsidP="00D03C14">
      <w:pPr>
        <w:pStyle w:val="af6"/>
        <w:jc w:val="both"/>
        <w:rPr>
          <w:color w:val="000000"/>
        </w:rPr>
      </w:pPr>
      <w:r w:rsidRPr="008629D3">
        <w:rPr>
          <w:color w:val="000000"/>
          <w:sz w:val="24"/>
          <w:szCs w:val="24"/>
          <w:shd w:val="clear" w:color="auto" w:fill="FFFFFF"/>
        </w:rPr>
        <w:t>В случае необходимости перечень обязательных требований может быть дополнен или уточнен с учетом содержания правил благоустройства территории конкретного муниципального образования.</w:t>
      </w:r>
    </w:p>
  </w:footnote>
  <w:footnote w:id="4">
    <w:p w:rsidR="00D03C14" w:rsidRPr="00BE73E0" w:rsidRDefault="00D03C14" w:rsidP="00D03C14">
      <w:pPr>
        <w:jc w:val="both"/>
        <w:rPr>
          <w:color w:val="000000"/>
        </w:rPr>
      </w:pPr>
      <w:r w:rsidRPr="00BE73E0">
        <w:rPr>
          <w:rStyle w:val="aff2"/>
          <w:color w:val="000000"/>
        </w:rPr>
        <w:footnoteRef/>
      </w:r>
      <w:r w:rsidRPr="00BE73E0">
        <w:rPr>
          <w:color w:val="000000"/>
        </w:rPr>
        <w:t xml:space="preserve">Предоставление разрешения на осуществление земляных работ является </w:t>
      </w:r>
      <w:r w:rsidRPr="00BE73E0">
        <w:rPr>
          <w:color w:val="000000"/>
          <w:shd w:val="clear" w:color="auto" w:fill="FFFFFF"/>
        </w:rPr>
        <w:t xml:space="preserve">процедурой, связанной с особенностями осуществления градостроительной деятельности на территориях субъектов Российской Федерации и территориях муниципальных образований, которая может применяться в случае, если такая процедура и порядок её проведения установлены нормативным правовым актом субъекта Российской Федерации или муниципальным правовым актом представительного органа местного самоуправления (см. разделы </w:t>
      </w:r>
      <w:r w:rsidRPr="00BE73E0">
        <w:rPr>
          <w:color w:val="000000"/>
          <w:shd w:val="clear" w:color="auto" w:fill="FFFFFF"/>
          <w:lang w:val="en-US"/>
        </w:rPr>
        <w:t>II</w:t>
      </w:r>
      <w:r w:rsidRPr="00BE73E0">
        <w:rPr>
          <w:color w:val="000000"/>
          <w:shd w:val="clear" w:color="auto" w:fill="FFFFFF"/>
        </w:rPr>
        <w:t xml:space="preserve"> исчерпывающих перечнейпроцедур в сфере строительства, предусмотренных постановлениями Правительства Российской Федерации от 30 апреля 2014 г. № 403, от 28 марта 2017 г. № 346, от 7 ноября 2016 г. № 1138, от 17 апреля 2017 г. № 452, от 27 декабря 2016 г. № 1504). Если предоставление </w:t>
      </w:r>
      <w:r>
        <w:rPr>
          <w:color w:val="000000"/>
        </w:rPr>
        <w:t>р</w:t>
      </w:r>
      <w:r w:rsidRPr="00BF753C">
        <w:rPr>
          <w:color w:val="000000"/>
        </w:rPr>
        <w:t>азрешени</w:t>
      </w:r>
      <w:r>
        <w:rPr>
          <w:color w:val="000000"/>
        </w:rPr>
        <w:t>я</w:t>
      </w:r>
      <w:r w:rsidRPr="00BF753C">
        <w:rPr>
          <w:color w:val="000000"/>
        </w:rPr>
        <w:t xml:space="preserve"> на осуществление земляных работ</w:t>
      </w:r>
      <w:r w:rsidRPr="00BE73E0">
        <w:rPr>
          <w:color w:val="000000"/>
          <w:shd w:val="clear" w:color="auto" w:fill="FFFFFF"/>
        </w:rPr>
        <w:t xml:space="preserve"> не предусмотрено в поселении в соответствии с </w:t>
      </w:r>
      <w:r w:rsidRPr="00BF753C">
        <w:rPr>
          <w:color w:val="000000"/>
          <w:shd w:val="clear" w:color="auto" w:fill="FFFFFF"/>
        </w:rPr>
        <w:t>нормативным правовым актом субъекта Российской Федерации или муниципальным правовым актом представительного органа местного самоуправления</w:t>
      </w:r>
      <w:r>
        <w:rPr>
          <w:color w:val="000000"/>
          <w:shd w:val="clear" w:color="auto" w:fill="FFFFFF"/>
        </w:rPr>
        <w:t>, соответствующий абзац Положения должен быть исключен.</w:t>
      </w:r>
    </w:p>
    <w:p w:rsidR="00D03C14" w:rsidRDefault="00D03C14" w:rsidP="00D03C14">
      <w:pPr>
        <w:pStyle w:val="af6"/>
      </w:pPr>
    </w:p>
  </w:footnote>
  <w:footnote w:id="5">
    <w:p w:rsidR="00D03C14" w:rsidRPr="00BE73E0" w:rsidRDefault="00D03C14" w:rsidP="00D03C14">
      <w:pPr>
        <w:jc w:val="both"/>
        <w:rPr>
          <w:color w:val="000000"/>
        </w:rPr>
      </w:pPr>
      <w:r w:rsidRPr="00BE73E0">
        <w:rPr>
          <w:rStyle w:val="aff2"/>
          <w:color w:val="000000"/>
        </w:rPr>
        <w:footnoteRef/>
      </w:r>
      <w:r w:rsidRPr="00BE73E0">
        <w:rPr>
          <w:color w:val="000000"/>
          <w:shd w:val="clear" w:color="auto" w:fill="FFFFFF"/>
        </w:rPr>
        <w:t>Предоставление порубочного билета и (или) разрешения на пересадку деревьев и кустарников</w:t>
      </w:r>
      <w:r w:rsidRPr="00BE73E0">
        <w:rPr>
          <w:color w:val="000000"/>
        </w:rPr>
        <w:t xml:space="preserve"> является </w:t>
      </w:r>
      <w:r w:rsidRPr="00BE73E0">
        <w:rPr>
          <w:color w:val="000000"/>
          <w:shd w:val="clear" w:color="auto" w:fill="FFFFFF"/>
        </w:rPr>
        <w:t xml:space="preserve">процедурой, связанной с особенностями осуществления градостроительной деятельности на территориях субъектов Российской Федерации и территориях муниципальных образований, которая может применяться в случае, если такая процедура и порядок её проведения установлены нормативным правовым актом субъекта Российской Федерации или муниципальным правовым актом представительного органа местного самоуправления (см. разделы </w:t>
      </w:r>
      <w:r w:rsidRPr="00BE73E0">
        <w:rPr>
          <w:color w:val="000000"/>
          <w:shd w:val="clear" w:color="auto" w:fill="FFFFFF"/>
          <w:lang w:val="en-US"/>
        </w:rPr>
        <w:t>II</w:t>
      </w:r>
      <w:r w:rsidRPr="00BE73E0">
        <w:rPr>
          <w:color w:val="000000"/>
          <w:shd w:val="clear" w:color="auto" w:fill="FFFFFF"/>
        </w:rPr>
        <w:t xml:space="preserve"> исчерпывающих перечнейпроцедур в сфере строительства, предусмотренных постановлениями Правительства Российской Федерации от 30 апреля 2014 г. № 403, от 28 марта 2017 г. № 346, от 7 ноября 2016 г. № 1138, от 17 апреля 2017 г. № 452, от 27 декабря 2016 г. № 1504). Если предоставление порубочного билета и (или) разрешения на пересадку деревьев и кустарников не предусмотрено в поселении в соответствии с нормативным правовым актом субъекта Российской Федерации или муниципальным правовым актом представительного органа местного самоуправления, слова «</w:t>
      </w:r>
      <w:r w:rsidRPr="00BE73E0">
        <w:rPr>
          <w:color w:val="000000"/>
        </w:rPr>
        <w:t xml:space="preserve">в том числе обязательные требования по удалению (сносу), пересадке деревьев и кустарников в соответствии с порубочным билетом и (или) разрешением на пересадку деревьев и кустарников, если такие документы (порубочный билет, разрешение на пересадку) должны быть выданы в установленных Правилами благоустройства случаях» </w:t>
      </w:r>
      <w:r w:rsidRPr="00BE73E0">
        <w:rPr>
          <w:color w:val="000000"/>
          <w:shd w:val="clear" w:color="auto" w:fill="FFFFFF"/>
        </w:rPr>
        <w:t>должны быть исключены.</w:t>
      </w:r>
    </w:p>
    <w:p w:rsidR="00D03C14" w:rsidRDefault="00D03C14" w:rsidP="00D03C14">
      <w:pPr>
        <w:pStyle w:val="af6"/>
      </w:pPr>
    </w:p>
  </w:footnote>
  <w:footnote w:id="6">
    <w:p w:rsidR="00D03C14" w:rsidRPr="008629D3" w:rsidRDefault="00D03C14" w:rsidP="00D03C14">
      <w:pPr>
        <w:pStyle w:val="afd"/>
        <w:jc w:val="both"/>
        <w:rPr>
          <w:sz w:val="24"/>
          <w:szCs w:val="24"/>
        </w:rPr>
      </w:pPr>
      <w:r w:rsidRPr="008629D3">
        <w:rPr>
          <w:rStyle w:val="aff2"/>
          <w:sz w:val="24"/>
          <w:szCs w:val="24"/>
        </w:rPr>
        <w:footnoteRef/>
      </w:r>
      <w:r w:rsidRPr="008629D3">
        <w:rPr>
          <w:sz w:val="24"/>
          <w:szCs w:val="24"/>
        </w:rPr>
        <w:t xml:space="preserve"> В данном пункте вводятся определения для лучшего понимания, что может быть объектом контроля в сфере благоустройства.</w:t>
      </w:r>
    </w:p>
    <w:p w:rsidR="00D03C14" w:rsidRPr="008629D3" w:rsidRDefault="00D03C14" w:rsidP="00D03C14">
      <w:pPr>
        <w:pStyle w:val="afd"/>
        <w:jc w:val="both"/>
        <w:rPr>
          <w:sz w:val="24"/>
          <w:szCs w:val="24"/>
        </w:rPr>
      </w:pPr>
      <w:r w:rsidRPr="008629D3">
        <w:rPr>
          <w:sz w:val="24"/>
          <w:szCs w:val="24"/>
        </w:rPr>
        <w:t>Определение элементов благоустройства заимствовано из пункта 38 статьи 1 Градостроительного кодекса Российской Федерации.</w:t>
      </w:r>
    </w:p>
    <w:p w:rsidR="00D03C14" w:rsidRPr="004C2D3A" w:rsidRDefault="00D03C14" w:rsidP="00D03C14">
      <w:pPr>
        <w:pStyle w:val="afd"/>
        <w:jc w:val="both"/>
        <w:rPr>
          <w:sz w:val="24"/>
          <w:szCs w:val="24"/>
        </w:rPr>
      </w:pPr>
      <w:r w:rsidRPr="008629D3">
        <w:rPr>
          <w:sz w:val="24"/>
          <w:szCs w:val="24"/>
        </w:rPr>
        <w:t>Иные определения могут быть уточнены, но не должны противоречить содержанию правил благоустройства соответствующего муниципального образования.</w:t>
      </w:r>
    </w:p>
  </w:footnote>
  <w:footnote w:id="7">
    <w:p w:rsidR="00D03C14" w:rsidRDefault="00D03C14" w:rsidP="008629D3">
      <w:pPr>
        <w:pStyle w:val="s1"/>
        <w:ind w:firstLine="0"/>
      </w:pPr>
      <w:r w:rsidRPr="008629D3">
        <w:rPr>
          <w:rStyle w:val="aff2"/>
          <w:sz w:val="24"/>
          <w:szCs w:val="24"/>
        </w:rPr>
        <w:footnoteRef/>
      </w:r>
      <w:r w:rsidR="008629D3" w:rsidRPr="00EA311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Положением может быть предусмотрено применение системы оценки и управления рисками. В таком случае положением подлежат урегулированию вопросы утверждения перечня категорий риска, критерии риска, порядка отнесения объектов контроля к категориям риска, порядка утверждения индикаторов риска. </w:t>
      </w:r>
      <w:r w:rsidR="008629D3">
        <w:rPr>
          <w:rFonts w:ascii="Times New Roman" w:hAnsi="Times New Roman" w:cs="Times New Roman"/>
          <w:color w:val="000000" w:themeColor="text1"/>
          <w:sz w:val="24"/>
          <w:szCs w:val="24"/>
        </w:rPr>
        <w:t>В этом случае рекомендуется использовать положения иных типовых положений о видах контроля, которые содержат регулирование системы управления рисками.</w:t>
      </w:r>
    </w:p>
  </w:footnote>
  <w:footnote w:id="8">
    <w:p w:rsidR="00D03C14" w:rsidRPr="007A23AB" w:rsidRDefault="00D03C14" w:rsidP="00D03C14">
      <w:pPr>
        <w:pStyle w:val="afd"/>
        <w:jc w:val="both"/>
        <w:rPr>
          <w:sz w:val="24"/>
          <w:szCs w:val="24"/>
        </w:rPr>
      </w:pPr>
      <w:r w:rsidRPr="008629D3">
        <w:rPr>
          <w:rStyle w:val="aff2"/>
        </w:rPr>
        <w:footnoteRef/>
      </w:r>
      <w:r w:rsidRPr="008629D3">
        <w:rPr>
          <w:sz w:val="24"/>
          <w:szCs w:val="24"/>
        </w:rPr>
        <w:t xml:space="preserve">Из перечисленных видов профилактических мероприятий обязательно к проведению только информирование и консультирование. Остальные профилактические мероприятия могут не применяться (см. часть 2 статьи 45 </w:t>
      </w:r>
      <w:r w:rsidRPr="008629D3">
        <w:rPr>
          <w:color w:val="000000"/>
          <w:sz w:val="24"/>
          <w:szCs w:val="24"/>
          <w:shd w:val="clear" w:color="auto" w:fill="FFFFFF"/>
        </w:rPr>
        <w:t xml:space="preserve">Федерального закона </w:t>
      </w:r>
      <w:r w:rsidRPr="008629D3">
        <w:rPr>
          <w:color w:val="000000"/>
          <w:sz w:val="24"/>
          <w:szCs w:val="24"/>
        </w:rPr>
        <w:t>от 31.07.2020 № 248-ФЗ «О государственном контроле (надзоре) и муниципальном контроле в Российской Федерации»)</w:t>
      </w:r>
      <w:r w:rsidRPr="008629D3">
        <w:rPr>
          <w:sz w:val="24"/>
          <w:szCs w:val="24"/>
        </w:rPr>
        <w:t>.</w:t>
      </w:r>
    </w:p>
  </w:footnote>
  <w:footnote w:id="9">
    <w:p w:rsidR="00D03C14" w:rsidRPr="00E70AC2" w:rsidRDefault="00D03C14" w:rsidP="00D03C14">
      <w:pPr>
        <w:jc w:val="both"/>
        <w:rPr>
          <w:color w:val="000000"/>
          <w:shd w:val="clear" w:color="auto" w:fill="FFFFFF"/>
        </w:rPr>
      </w:pPr>
      <w:r w:rsidRPr="00E70AC2">
        <w:rPr>
          <w:rStyle w:val="aff2"/>
          <w:color w:val="000000"/>
        </w:rPr>
        <w:footnoteRef/>
      </w:r>
      <w:r w:rsidRPr="00E70AC2">
        <w:rPr>
          <w:color w:val="000000"/>
        </w:rPr>
        <w:t xml:space="preserve">В соответствии с частью 1 статьи 10 </w:t>
      </w:r>
      <w:r w:rsidRPr="00E70AC2">
        <w:rPr>
          <w:color w:val="000000"/>
          <w:shd w:val="clear" w:color="auto" w:fill="FFFFFF"/>
        </w:rPr>
        <w:t xml:space="preserve">Федерального закона от 09.02.2009 № 8-ФЗ «Об обеспечении доступа к информации о деятельности государственных органов и органов местного самоуправления»в случае, если орган местного самоуправления поселения не имеет возможности размещать информацию о своей деятельности в сети «Интернет», указанная информация может размещаться на официальном сайте соответствующего муниципального района. Аналогичный подход в размещении информации о деятельности органов местного самоуправления поселения предусмотрен также в частях 5 и 14 статьи 26.1 Федерального закона от 06.10.2003 № 131-ФЗ «Об общих принципах организации местного самоуправления в Российской Федерации». </w:t>
      </w:r>
    </w:p>
    <w:p w:rsidR="00D03C14" w:rsidRPr="007C281D" w:rsidRDefault="00D03C14" w:rsidP="00D03C14">
      <w:pPr>
        <w:jc w:val="both"/>
      </w:pPr>
      <w:r w:rsidRPr="00E70AC2">
        <w:rPr>
          <w:color w:val="000000"/>
          <w:shd w:val="clear" w:color="auto" w:fill="FFFFFF"/>
        </w:rPr>
        <w:t xml:space="preserve">Вместе с тем обращаем внимание на то, что в соответствии с положениями </w:t>
      </w:r>
      <w:r w:rsidRPr="00E70AC2">
        <w:rPr>
          <w:color w:val="000000"/>
        </w:rPr>
        <w:t>Федерального закона от 31.07.2020 № 248-ФЗ «О государственном контроле (надзоре) и муниципальном контроле в Российской Федерации» (см., например, части 2, 3 статьи 46, часть 9 статьи 50 и др.) информирование о контрольно-надзорной деятельности осуществляется именно на сайте контрольного (надзорного) органа, без оговорок о возможности в отдельных случаях размещения соответствующей информации на сайтах иных органов власти.</w:t>
      </w:r>
    </w:p>
  </w:footnote>
  <w:footnote w:id="10">
    <w:p w:rsidR="008629D3" w:rsidRDefault="008629D3">
      <w:pPr>
        <w:pStyle w:val="af6"/>
      </w:pPr>
      <w:r>
        <w:rPr>
          <w:rStyle w:val="aff2"/>
        </w:rPr>
        <w:footnoteRef/>
      </w:r>
      <w:r>
        <w:t xml:space="preserve"> В случае, если система обязательного досудебного обжалования в данном виде муниципального контроля применяется (ч. 4 ст. 39). В противном случае данная норма подлежит исключению.</w:t>
      </w:r>
    </w:p>
  </w:footnote>
  <w:footnote w:id="11">
    <w:p w:rsidR="008629D3" w:rsidRPr="00A7472F" w:rsidRDefault="008629D3" w:rsidP="008629D3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Style w:val="aff2"/>
        </w:rPr>
        <w:footnoteRef/>
      </w:r>
      <w:r w:rsidRPr="00A7472F">
        <w:rPr>
          <w:rFonts w:eastAsiaTheme="minorHAnsi"/>
          <w:lang w:eastAsia="en-US"/>
        </w:rPr>
        <w:t>Положением о виде муниципального контроля может быть установлено, что досудебный порядок подачи жалоб при осуществлении соответствующего вида муниципального контроля не применяется, если иное не установлено федеральным законом о виде контроля, общими требованиями к организации и осуществлению данного вида муниципального контроля, утвержденными Правительством Российской Федерации (ч. 4 ст. 39 ФЗ № 248-ФЗ)</w:t>
      </w:r>
      <w:r>
        <w:rPr>
          <w:rFonts w:eastAsiaTheme="minorHAnsi"/>
          <w:lang w:eastAsia="en-US"/>
        </w:rPr>
        <w:t>.</w:t>
      </w:r>
    </w:p>
    <w:p w:rsidR="008629D3" w:rsidRPr="00A7472F" w:rsidRDefault="008629D3" w:rsidP="008629D3">
      <w:pPr>
        <w:pStyle w:val="af6"/>
        <w:jc w:val="both"/>
        <w:rPr>
          <w:sz w:val="24"/>
          <w:szCs w:val="24"/>
        </w:rPr>
      </w:pPr>
      <w:r w:rsidRPr="00A7472F">
        <w:rPr>
          <w:sz w:val="24"/>
          <w:szCs w:val="24"/>
        </w:rPr>
        <w:t xml:space="preserve">В </w:t>
      </w:r>
      <w:r>
        <w:rPr>
          <w:sz w:val="24"/>
          <w:szCs w:val="24"/>
        </w:rPr>
        <w:t xml:space="preserve">этом случае раздел </w:t>
      </w:r>
      <w:r w:rsidRPr="00A7472F">
        <w:rPr>
          <w:sz w:val="24"/>
          <w:szCs w:val="24"/>
        </w:rPr>
        <w:t>4 следует изложить в следующей редакции:</w:t>
      </w:r>
    </w:p>
    <w:p w:rsidR="008629D3" w:rsidRPr="00A7472F" w:rsidRDefault="008629D3" w:rsidP="008629D3">
      <w:pPr>
        <w:pStyle w:val="af6"/>
        <w:jc w:val="both"/>
        <w:rPr>
          <w:sz w:val="24"/>
          <w:szCs w:val="24"/>
        </w:rPr>
      </w:pPr>
      <w:r w:rsidRPr="00A7472F">
        <w:rPr>
          <w:sz w:val="24"/>
          <w:szCs w:val="24"/>
        </w:rPr>
        <w:t>«4.1. Решения администрации, действия (бездействие) должностных лиц, уполномоченных осуществлять муниципальный жилищный контроль, могут быть обжалованы в судебном порядке.</w:t>
      </w:r>
    </w:p>
    <w:p w:rsidR="008629D3" w:rsidRPr="00A7472F" w:rsidRDefault="008629D3" w:rsidP="008629D3">
      <w:pPr>
        <w:pStyle w:val="af6"/>
        <w:jc w:val="both"/>
        <w:rPr>
          <w:sz w:val="24"/>
          <w:szCs w:val="24"/>
        </w:rPr>
      </w:pPr>
      <w:r w:rsidRPr="00A7472F">
        <w:rPr>
          <w:sz w:val="24"/>
          <w:szCs w:val="24"/>
        </w:rPr>
        <w:t>4.2. Досудебный порядок подачи жалоб на решения администрации, действия (бездействие) должностных лиц, уполномоченных осуществлять муниципальный жилищный контроль, не применяется.».</w:t>
      </w:r>
    </w:p>
    <w:p w:rsidR="008629D3" w:rsidRDefault="008629D3">
      <w:pPr>
        <w:pStyle w:val="af6"/>
      </w:pPr>
    </w:p>
  </w:footnote>
  <w:footnote w:id="12">
    <w:p w:rsidR="00D03C14" w:rsidRPr="00641EBA" w:rsidRDefault="00D03C14" w:rsidP="00D03C14">
      <w:pPr>
        <w:pStyle w:val="af6"/>
        <w:jc w:val="both"/>
        <w:rPr>
          <w:sz w:val="24"/>
          <w:szCs w:val="24"/>
        </w:rPr>
      </w:pPr>
      <w:r w:rsidRPr="008629D3">
        <w:rPr>
          <w:rStyle w:val="aff2"/>
          <w:sz w:val="24"/>
          <w:szCs w:val="24"/>
        </w:rPr>
        <w:footnoteRef/>
      </w:r>
      <w:r w:rsidRPr="008629D3">
        <w:rPr>
          <w:sz w:val="24"/>
          <w:szCs w:val="24"/>
        </w:rPr>
        <w:t xml:space="preserve"> Обращаем внимание на определение порядка рассмотрения жалоб в части 2 статьи 40 </w:t>
      </w:r>
      <w:r w:rsidRPr="008629D3">
        <w:rPr>
          <w:color w:val="000000"/>
          <w:sz w:val="24"/>
          <w:szCs w:val="24"/>
        </w:rPr>
        <w:t xml:space="preserve">Федерального закона от 31.07.2020 № 248-ФЗ «О государственном контроле (надзоре) и муниципальном контроле в Российской Федерации» </w:t>
      </w:r>
      <w:r w:rsidRPr="008629D3">
        <w:rPr>
          <w:sz w:val="24"/>
          <w:szCs w:val="24"/>
        </w:rPr>
        <w:t>на случай сложной структуры органа местного самоуправления, осуществляющего муниципальный контроль. Вместе с тем, с учетом того, что в поселениях структура органов местного самоуправления, как правило, не имеет территориальных органов, пункт 4.4 Положения изложен с учетом распространенной структуры органов местного самоуправления в поселениях.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F25" w:rsidRDefault="0066797A" w:rsidP="00A205EC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 w:rsidR="007100F8">
      <w:rPr>
        <w:rStyle w:val="afb"/>
      </w:rPr>
      <w:instrText xml:space="preserve"> PAGE </w:instrText>
    </w:r>
    <w:r>
      <w:rPr>
        <w:rStyle w:val="afb"/>
      </w:rPr>
      <w:fldChar w:fldCharType="end"/>
    </w:r>
  </w:p>
  <w:p w:rsidR="00E90F25" w:rsidRDefault="0039197A">
    <w:pPr>
      <w:pStyle w:val="af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F25" w:rsidRDefault="0066797A" w:rsidP="00A205EC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 w:rsidR="007100F8">
      <w:rPr>
        <w:rStyle w:val="afb"/>
      </w:rPr>
      <w:instrText xml:space="preserve"> PAGE </w:instrText>
    </w:r>
    <w:r>
      <w:rPr>
        <w:rStyle w:val="afb"/>
      </w:rPr>
      <w:fldChar w:fldCharType="separate"/>
    </w:r>
    <w:r w:rsidR="0039197A">
      <w:rPr>
        <w:rStyle w:val="afb"/>
        <w:noProof/>
      </w:rPr>
      <w:t>2</w:t>
    </w:r>
    <w:r>
      <w:rPr>
        <w:rStyle w:val="afb"/>
      </w:rPr>
      <w:fldChar w:fldCharType="end"/>
    </w:r>
  </w:p>
  <w:p w:rsidR="00E90F25" w:rsidRDefault="0039197A">
    <w:pPr>
      <w:pStyle w:val="af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03C14"/>
    <w:rsid w:val="00060876"/>
    <w:rsid w:val="00235D73"/>
    <w:rsid w:val="0039197A"/>
    <w:rsid w:val="00505147"/>
    <w:rsid w:val="00597A8A"/>
    <w:rsid w:val="0066797A"/>
    <w:rsid w:val="007100F8"/>
    <w:rsid w:val="008320AF"/>
    <w:rsid w:val="008629D3"/>
    <w:rsid w:val="00935631"/>
    <w:rsid w:val="009C0D1B"/>
    <w:rsid w:val="009D07EB"/>
    <w:rsid w:val="00B355FB"/>
    <w:rsid w:val="00B44CFD"/>
    <w:rsid w:val="00D03C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1"/>
    <w:next w:val="a0"/>
    <w:link w:val="30"/>
    <w:qFormat/>
    <w:rsid w:val="00D03C14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D03C14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D03C14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D03C1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D03C1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1"/>
    <w:link w:val="4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D03C14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D03C14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D03C14"/>
  </w:style>
  <w:style w:type="character" w:customStyle="1" w:styleId="WW8Num1z1">
    <w:name w:val="WW8Num1z1"/>
    <w:rsid w:val="00D03C14"/>
  </w:style>
  <w:style w:type="character" w:customStyle="1" w:styleId="WW8Num1z2">
    <w:name w:val="WW8Num1z2"/>
    <w:rsid w:val="00D03C14"/>
  </w:style>
  <w:style w:type="character" w:customStyle="1" w:styleId="WW8Num1z3">
    <w:name w:val="WW8Num1z3"/>
    <w:rsid w:val="00D03C14"/>
  </w:style>
  <w:style w:type="character" w:customStyle="1" w:styleId="WW8Num1z4">
    <w:name w:val="WW8Num1z4"/>
    <w:rsid w:val="00D03C14"/>
  </w:style>
  <w:style w:type="character" w:customStyle="1" w:styleId="WW8Num1z5">
    <w:name w:val="WW8Num1z5"/>
    <w:rsid w:val="00D03C14"/>
  </w:style>
  <w:style w:type="character" w:customStyle="1" w:styleId="WW8Num1z6">
    <w:name w:val="WW8Num1z6"/>
    <w:rsid w:val="00D03C14"/>
  </w:style>
  <w:style w:type="character" w:customStyle="1" w:styleId="WW8Num1z7">
    <w:name w:val="WW8Num1z7"/>
    <w:rsid w:val="00D03C14"/>
  </w:style>
  <w:style w:type="character" w:customStyle="1" w:styleId="WW8Num1z8">
    <w:name w:val="WW8Num1z8"/>
    <w:rsid w:val="00D03C14"/>
  </w:style>
  <w:style w:type="character" w:customStyle="1" w:styleId="WW8Num2z0">
    <w:name w:val="WW8Num2z0"/>
    <w:rsid w:val="00D03C14"/>
    <w:rPr>
      <w:rFonts w:hint="default"/>
      <w:b w:val="0"/>
      <w:i w:val="0"/>
      <w:color w:val="000000"/>
    </w:rPr>
  </w:style>
  <w:style w:type="character" w:customStyle="1" w:styleId="WW8Num2z1">
    <w:name w:val="WW8Num2z1"/>
    <w:rsid w:val="00D03C14"/>
  </w:style>
  <w:style w:type="character" w:customStyle="1" w:styleId="WW8Num2z2">
    <w:name w:val="WW8Num2z2"/>
    <w:rsid w:val="00D03C14"/>
  </w:style>
  <w:style w:type="character" w:customStyle="1" w:styleId="WW8Num2z3">
    <w:name w:val="WW8Num2z3"/>
    <w:rsid w:val="00D03C14"/>
  </w:style>
  <w:style w:type="character" w:customStyle="1" w:styleId="WW8Num2z4">
    <w:name w:val="WW8Num2z4"/>
    <w:rsid w:val="00D03C14"/>
  </w:style>
  <w:style w:type="character" w:customStyle="1" w:styleId="WW8Num2z5">
    <w:name w:val="WW8Num2z5"/>
    <w:rsid w:val="00D03C14"/>
  </w:style>
  <w:style w:type="character" w:customStyle="1" w:styleId="WW8Num2z6">
    <w:name w:val="WW8Num2z6"/>
    <w:rsid w:val="00D03C14"/>
  </w:style>
  <w:style w:type="character" w:customStyle="1" w:styleId="WW8Num2z7">
    <w:name w:val="WW8Num2z7"/>
    <w:rsid w:val="00D03C14"/>
  </w:style>
  <w:style w:type="character" w:customStyle="1" w:styleId="WW8Num2z8">
    <w:name w:val="WW8Num2z8"/>
    <w:rsid w:val="00D03C14"/>
  </w:style>
  <w:style w:type="character" w:customStyle="1" w:styleId="WW8Num3z0">
    <w:name w:val="WW8Num3z0"/>
    <w:rsid w:val="00D03C14"/>
    <w:rPr>
      <w:rFonts w:hint="default"/>
    </w:rPr>
  </w:style>
  <w:style w:type="character" w:customStyle="1" w:styleId="WW8Num3z1">
    <w:name w:val="WW8Num3z1"/>
    <w:rsid w:val="00D03C14"/>
  </w:style>
  <w:style w:type="character" w:customStyle="1" w:styleId="WW8Num3z2">
    <w:name w:val="WW8Num3z2"/>
    <w:rsid w:val="00D03C14"/>
  </w:style>
  <w:style w:type="character" w:customStyle="1" w:styleId="WW8Num3z3">
    <w:name w:val="WW8Num3z3"/>
    <w:rsid w:val="00D03C14"/>
  </w:style>
  <w:style w:type="character" w:customStyle="1" w:styleId="WW8Num3z4">
    <w:name w:val="WW8Num3z4"/>
    <w:rsid w:val="00D03C14"/>
  </w:style>
  <w:style w:type="character" w:customStyle="1" w:styleId="WW8Num3z5">
    <w:name w:val="WW8Num3z5"/>
    <w:rsid w:val="00D03C14"/>
  </w:style>
  <w:style w:type="character" w:customStyle="1" w:styleId="WW8Num3z6">
    <w:name w:val="WW8Num3z6"/>
    <w:rsid w:val="00D03C14"/>
  </w:style>
  <w:style w:type="character" w:customStyle="1" w:styleId="WW8Num3z7">
    <w:name w:val="WW8Num3z7"/>
    <w:rsid w:val="00D03C14"/>
  </w:style>
  <w:style w:type="character" w:customStyle="1" w:styleId="WW8Num3z8">
    <w:name w:val="WW8Num3z8"/>
    <w:rsid w:val="00D03C14"/>
  </w:style>
  <w:style w:type="character" w:customStyle="1" w:styleId="WW8Num4z0">
    <w:name w:val="WW8Num4z0"/>
    <w:rsid w:val="00D03C14"/>
    <w:rPr>
      <w:rFonts w:hint="default"/>
    </w:rPr>
  </w:style>
  <w:style w:type="character" w:customStyle="1" w:styleId="WW8Num5z0">
    <w:name w:val="WW8Num5z0"/>
    <w:rsid w:val="00D03C14"/>
    <w:rPr>
      <w:rFonts w:hint="default"/>
    </w:rPr>
  </w:style>
  <w:style w:type="character" w:customStyle="1" w:styleId="10">
    <w:name w:val="Основной шрифт абзаца1"/>
    <w:rsid w:val="00D03C14"/>
  </w:style>
  <w:style w:type="character" w:customStyle="1" w:styleId="a4">
    <w:name w:val="Текст выноски Знак"/>
    <w:rsid w:val="00D03C14"/>
    <w:rPr>
      <w:rFonts w:ascii="Tahoma" w:hAnsi="Tahoma" w:cs="Tahoma"/>
      <w:sz w:val="16"/>
      <w:szCs w:val="16"/>
    </w:rPr>
  </w:style>
  <w:style w:type="character" w:styleId="a5">
    <w:name w:val="Hyperlink"/>
    <w:rsid w:val="00D03C14"/>
    <w:rPr>
      <w:color w:val="0000FF"/>
      <w:u w:val="single"/>
    </w:rPr>
  </w:style>
  <w:style w:type="character" w:customStyle="1" w:styleId="a6">
    <w:name w:val="Гипертекстовая ссылка"/>
    <w:rsid w:val="00D03C14"/>
    <w:rPr>
      <w:rFonts w:cs="Times New Roman"/>
      <w:color w:val="106BBE"/>
    </w:rPr>
  </w:style>
  <w:style w:type="character" w:customStyle="1" w:styleId="a7">
    <w:name w:val="Схема документа Знак"/>
    <w:rsid w:val="00D03C14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D03C14"/>
    <w:rPr>
      <w:b/>
      <w:bCs/>
      <w:sz w:val="28"/>
      <w:szCs w:val="24"/>
    </w:rPr>
  </w:style>
  <w:style w:type="character" w:customStyle="1" w:styleId="a9">
    <w:name w:val="Подзаголовок Знак"/>
    <w:rsid w:val="00D03C14"/>
    <w:rPr>
      <w:b/>
      <w:sz w:val="28"/>
    </w:rPr>
  </w:style>
  <w:style w:type="character" w:customStyle="1" w:styleId="aa">
    <w:name w:val="Текст сноски Знак"/>
    <w:basedOn w:val="10"/>
    <w:rsid w:val="00D03C14"/>
  </w:style>
  <w:style w:type="character" w:customStyle="1" w:styleId="ab">
    <w:name w:val="Символ сноски"/>
    <w:rsid w:val="00D03C14"/>
    <w:rPr>
      <w:vertAlign w:val="superscript"/>
    </w:rPr>
  </w:style>
  <w:style w:type="character" w:styleId="ac">
    <w:name w:val="FollowedHyperlink"/>
    <w:rsid w:val="00D03C14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D03C14"/>
    <w:pPr>
      <w:jc w:val="center"/>
    </w:pPr>
    <w:rPr>
      <w:b/>
      <w:bCs/>
      <w:lang/>
    </w:rPr>
  </w:style>
  <w:style w:type="paragraph" w:styleId="a0">
    <w:name w:val="Body Text"/>
    <w:basedOn w:val="a"/>
    <w:link w:val="ad"/>
    <w:rsid w:val="00D03C14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D03C14"/>
    <w:rPr>
      <w:rFonts w:cs="Droid Sans Devanagari"/>
    </w:rPr>
  </w:style>
  <w:style w:type="paragraph" w:styleId="af">
    <w:name w:val="caption"/>
    <w:basedOn w:val="a"/>
    <w:qFormat/>
    <w:rsid w:val="00D03C14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D03C14"/>
    <w:pPr>
      <w:suppressLineNumbers/>
    </w:pPr>
    <w:rPr>
      <w:rFonts w:cs="Droid Sans Devanagari"/>
    </w:rPr>
  </w:style>
  <w:style w:type="paragraph" w:customStyle="1" w:styleId="ConsNonformat">
    <w:name w:val="ConsNonformat"/>
    <w:rsid w:val="00D03C14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D03C14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D03C14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uiPriority w:val="1"/>
    <w:qFormat/>
    <w:rsid w:val="00D03C14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D03C14"/>
    <w:rPr>
      <w:rFonts w:ascii="Tahoma" w:hAnsi="Tahoma" w:cs="Tahoma"/>
      <w:sz w:val="16"/>
      <w:szCs w:val="16"/>
      <w:lang/>
    </w:rPr>
  </w:style>
  <w:style w:type="character" w:customStyle="1" w:styleId="12">
    <w:name w:val="Текст выноски Знак1"/>
    <w:basedOn w:val="a1"/>
    <w:link w:val="af2"/>
    <w:rsid w:val="00D03C1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D03C14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uiPriority w:val="99"/>
    <w:rsid w:val="00D03C14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D03C14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D03C14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D03C14"/>
    <w:rPr>
      <w:rFonts w:ascii="Tahoma" w:hAnsi="Tahoma" w:cs="Tahoma"/>
      <w:sz w:val="16"/>
      <w:szCs w:val="16"/>
      <w:lang/>
    </w:rPr>
  </w:style>
  <w:style w:type="paragraph" w:customStyle="1" w:styleId="af4">
    <w:name w:val="Текст в заданном формате"/>
    <w:basedOn w:val="a"/>
    <w:rsid w:val="00D03C14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D03C14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5"/>
    <w:qFormat/>
    <w:rsid w:val="00D03C14"/>
    <w:pPr>
      <w:jc w:val="center"/>
    </w:pPr>
    <w:rPr>
      <w:b/>
      <w:szCs w:val="20"/>
      <w:lang/>
    </w:rPr>
  </w:style>
  <w:style w:type="character" w:customStyle="1" w:styleId="15">
    <w:name w:val="Подзаголовок Знак1"/>
    <w:basedOn w:val="a1"/>
    <w:link w:val="af5"/>
    <w:rsid w:val="00D03C14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6">
    <w:name w:val="footnote text"/>
    <w:basedOn w:val="a"/>
    <w:link w:val="16"/>
    <w:rsid w:val="00D03C14"/>
    <w:rPr>
      <w:sz w:val="20"/>
      <w:szCs w:val="20"/>
    </w:rPr>
  </w:style>
  <w:style w:type="character" w:customStyle="1" w:styleId="16">
    <w:name w:val="Текст сноски Знак1"/>
    <w:basedOn w:val="a1"/>
    <w:link w:val="af6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D03C14"/>
  </w:style>
  <w:style w:type="character" w:styleId="afc">
    <w:name w:val="annotation reference"/>
    <w:uiPriority w:val="99"/>
    <w:semiHidden/>
    <w:unhideWhenUsed/>
    <w:rsid w:val="00D03C14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D03C14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D03C14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D03C1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D03C14"/>
  </w:style>
  <w:style w:type="paragraph" w:styleId="2">
    <w:name w:val="Body Text 2"/>
    <w:basedOn w:val="a"/>
    <w:link w:val="20"/>
    <w:uiPriority w:val="99"/>
    <w:unhideWhenUsed/>
    <w:rsid w:val="00D03C14"/>
    <w:pPr>
      <w:spacing w:after="120" w:line="480" w:lineRule="auto"/>
    </w:pPr>
  </w:style>
  <w:style w:type="character" w:customStyle="1" w:styleId="20">
    <w:name w:val="Основной текст 2 Знак"/>
    <w:basedOn w:val="a1"/>
    <w:link w:val="2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D03C14"/>
    <w:pPr>
      <w:spacing w:before="100" w:beforeAutospacing="1" w:after="100" w:afterAutospacing="1"/>
    </w:pPr>
  </w:style>
  <w:style w:type="paragraph" w:customStyle="1" w:styleId="s15">
    <w:name w:val="s_15"/>
    <w:basedOn w:val="a"/>
    <w:rsid w:val="00D03C14"/>
    <w:pPr>
      <w:spacing w:before="100" w:beforeAutospacing="1" w:after="100" w:afterAutospacing="1"/>
    </w:pPr>
  </w:style>
  <w:style w:type="character" w:customStyle="1" w:styleId="s10">
    <w:name w:val="s_10"/>
    <w:basedOn w:val="a1"/>
    <w:rsid w:val="00D03C14"/>
  </w:style>
  <w:style w:type="paragraph" w:styleId="aff1">
    <w:name w:val="Revision"/>
    <w:hidden/>
    <w:uiPriority w:val="99"/>
    <w:semiHidden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2">
    <w:name w:val="footnote reference"/>
    <w:uiPriority w:val="99"/>
    <w:semiHidden/>
    <w:unhideWhenUsed/>
    <w:rsid w:val="00D03C14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1"/>
    <w:next w:val="a0"/>
    <w:link w:val="30"/>
    <w:qFormat/>
    <w:rsid w:val="00D03C14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D03C14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D03C14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D03C1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D03C14"/>
    <w:rPr>
      <w:rFonts w:ascii="Times New Roman" w:eastAsia="Times New Roman" w:hAnsi="Times New Roman" w:cs="Times New Roman"/>
      <w:b/>
      <w:bCs/>
      <w:sz w:val="28"/>
      <w:szCs w:val="28"/>
      <w:lang w:val="x-none" w:eastAsia="ru-RU"/>
    </w:rPr>
  </w:style>
  <w:style w:type="character" w:customStyle="1" w:styleId="40">
    <w:name w:val="Заголовок 4 Знак"/>
    <w:basedOn w:val="a1"/>
    <w:link w:val="4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D03C14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D03C14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D03C14"/>
  </w:style>
  <w:style w:type="character" w:customStyle="1" w:styleId="WW8Num1z1">
    <w:name w:val="WW8Num1z1"/>
    <w:rsid w:val="00D03C14"/>
  </w:style>
  <w:style w:type="character" w:customStyle="1" w:styleId="WW8Num1z2">
    <w:name w:val="WW8Num1z2"/>
    <w:rsid w:val="00D03C14"/>
  </w:style>
  <w:style w:type="character" w:customStyle="1" w:styleId="WW8Num1z3">
    <w:name w:val="WW8Num1z3"/>
    <w:rsid w:val="00D03C14"/>
  </w:style>
  <w:style w:type="character" w:customStyle="1" w:styleId="WW8Num1z4">
    <w:name w:val="WW8Num1z4"/>
    <w:rsid w:val="00D03C14"/>
  </w:style>
  <w:style w:type="character" w:customStyle="1" w:styleId="WW8Num1z5">
    <w:name w:val="WW8Num1z5"/>
    <w:rsid w:val="00D03C14"/>
  </w:style>
  <w:style w:type="character" w:customStyle="1" w:styleId="WW8Num1z6">
    <w:name w:val="WW8Num1z6"/>
    <w:rsid w:val="00D03C14"/>
  </w:style>
  <w:style w:type="character" w:customStyle="1" w:styleId="WW8Num1z7">
    <w:name w:val="WW8Num1z7"/>
    <w:rsid w:val="00D03C14"/>
  </w:style>
  <w:style w:type="character" w:customStyle="1" w:styleId="WW8Num1z8">
    <w:name w:val="WW8Num1z8"/>
    <w:rsid w:val="00D03C14"/>
  </w:style>
  <w:style w:type="character" w:customStyle="1" w:styleId="WW8Num2z0">
    <w:name w:val="WW8Num2z0"/>
    <w:rsid w:val="00D03C14"/>
    <w:rPr>
      <w:rFonts w:hint="default"/>
      <w:b w:val="0"/>
      <w:i w:val="0"/>
      <w:color w:val="000000"/>
    </w:rPr>
  </w:style>
  <w:style w:type="character" w:customStyle="1" w:styleId="WW8Num2z1">
    <w:name w:val="WW8Num2z1"/>
    <w:rsid w:val="00D03C14"/>
  </w:style>
  <w:style w:type="character" w:customStyle="1" w:styleId="WW8Num2z2">
    <w:name w:val="WW8Num2z2"/>
    <w:rsid w:val="00D03C14"/>
  </w:style>
  <w:style w:type="character" w:customStyle="1" w:styleId="WW8Num2z3">
    <w:name w:val="WW8Num2z3"/>
    <w:rsid w:val="00D03C14"/>
  </w:style>
  <w:style w:type="character" w:customStyle="1" w:styleId="WW8Num2z4">
    <w:name w:val="WW8Num2z4"/>
    <w:rsid w:val="00D03C14"/>
  </w:style>
  <w:style w:type="character" w:customStyle="1" w:styleId="WW8Num2z5">
    <w:name w:val="WW8Num2z5"/>
    <w:rsid w:val="00D03C14"/>
  </w:style>
  <w:style w:type="character" w:customStyle="1" w:styleId="WW8Num2z6">
    <w:name w:val="WW8Num2z6"/>
    <w:rsid w:val="00D03C14"/>
  </w:style>
  <w:style w:type="character" w:customStyle="1" w:styleId="WW8Num2z7">
    <w:name w:val="WW8Num2z7"/>
    <w:rsid w:val="00D03C14"/>
  </w:style>
  <w:style w:type="character" w:customStyle="1" w:styleId="WW8Num2z8">
    <w:name w:val="WW8Num2z8"/>
    <w:rsid w:val="00D03C14"/>
  </w:style>
  <w:style w:type="character" w:customStyle="1" w:styleId="WW8Num3z0">
    <w:name w:val="WW8Num3z0"/>
    <w:rsid w:val="00D03C14"/>
    <w:rPr>
      <w:rFonts w:hint="default"/>
    </w:rPr>
  </w:style>
  <w:style w:type="character" w:customStyle="1" w:styleId="WW8Num3z1">
    <w:name w:val="WW8Num3z1"/>
    <w:rsid w:val="00D03C14"/>
  </w:style>
  <w:style w:type="character" w:customStyle="1" w:styleId="WW8Num3z2">
    <w:name w:val="WW8Num3z2"/>
    <w:rsid w:val="00D03C14"/>
  </w:style>
  <w:style w:type="character" w:customStyle="1" w:styleId="WW8Num3z3">
    <w:name w:val="WW8Num3z3"/>
    <w:rsid w:val="00D03C14"/>
  </w:style>
  <w:style w:type="character" w:customStyle="1" w:styleId="WW8Num3z4">
    <w:name w:val="WW8Num3z4"/>
    <w:rsid w:val="00D03C14"/>
  </w:style>
  <w:style w:type="character" w:customStyle="1" w:styleId="WW8Num3z5">
    <w:name w:val="WW8Num3z5"/>
    <w:rsid w:val="00D03C14"/>
  </w:style>
  <w:style w:type="character" w:customStyle="1" w:styleId="WW8Num3z6">
    <w:name w:val="WW8Num3z6"/>
    <w:rsid w:val="00D03C14"/>
  </w:style>
  <w:style w:type="character" w:customStyle="1" w:styleId="WW8Num3z7">
    <w:name w:val="WW8Num3z7"/>
    <w:rsid w:val="00D03C14"/>
  </w:style>
  <w:style w:type="character" w:customStyle="1" w:styleId="WW8Num3z8">
    <w:name w:val="WW8Num3z8"/>
    <w:rsid w:val="00D03C14"/>
  </w:style>
  <w:style w:type="character" w:customStyle="1" w:styleId="WW8Num4z0">
    <w:name w:val="WW8Num4z0"/>
    <w:rsid w:val="00D03C14"/>
    <w:rPr>
      <w:rFonts w:hint="default"/>
    </w:rPr>
  </w:style>
  <w:style w:type="character" w:customStyle="1" w:styleId="WW8Num5z0">
    <w:name w:val="WW8Num5z0"/>
    <w:rsid w:val="00D03C14"/>
    <w:rPr>
      <w:rFonts w:hint="default"/>
    </w:rPr>
  </w:style>
  <w:style w:type="character" w:customStyle="1" w:styleId="10">
    <w:name w:val="Основной шрифт абзаца1"/>
    <w:rsid w:val="00D03C14"/>
  </w:style>
  <w:style w:type="character" w:customStyle="1" w:styleId="a4">
    <w:name w:val="Текст выноски Знак"/>
    <w:rsid w:val="00D03C14"/>
    <w:rPr>
      <w:rFonts w:ascii="Tahoma" w:hAnsi="Tahoma" w:cs="Tahoma"/>
      <w:sz w:val="16"/>
      <w:szCs w:val="16"/>
    </w:rPr>
  </w:style>
  <w:style w:type="character" w:styleId="a5">
    <w:name w:val="Hyperlink"/>
    <w:rsid w:val="00D03C14"/>
    <w:rPr>
      <w:color w:val="0000FF"/>
      <w:u w:val="single"/>
    </w:rPr>
  </w:style>
  <w:style w:type="character" w:customStyle="1" w:styleId="a6">
    <w:name w:val="Гипертекстовая ссылка"/>
    <w:rsid w:val="00D03C14"/>
    <w:rPr>
      <w:rFonts w:cs="Times New Roman"/>
      <w:color w:val="106BBE"/>
    </w:rPr>
  </w:style>
  <w:style w:type="character" w:customStyle="1" w:styleId="a7">
    <w:name w:val="Схема документа Знак"/>
    <w:rsid w:val="00D03C14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D03C14"/>
    <w:rPr>
      <w:b/>
      <w:bCs/>
      <w:sz w:val="28"/>
      <w:szCs w:val="24"/>
    </w:rPr>
  </w:style>
  <w:style w:type="character" w:customStyle="1" w:styleId="a9">
    <w:name w:val="Подзаголовок Знак"/>
    <w:rsid w:val="00D03C14"/>
    <w:rPr>
      <w:b/>
      <w:sz w:val="28"/>
    </w:rPr>
  </w:style>
  <w:style w:type="character" w:customStyle="1" w:styleId="aa">
    <w:name w:val="Текст сноски Знак"/>
    <w:basedOn w:val="10"/>
    <w:rsid w:val="00D03C14"/>
  </w:style>
  <w:style w:type="character" w:customStyle="1" w:styleId="ab">
    <w:name w:val="Символ сноски"/>
    <w:rsid w:val="00D03C14"/>
    <w:rPr>
      <w:vertAlign w:val="superscript"/>
    </w:rPr>
  </w:style>
  <w:style w:type="character" w:styleId="ac">
    <w:name w:val="FollowedHyperlink"/>
    <w:rsid w:val="00D03C14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D03C14"/>
    <w:pPr>
      <w:jc w:val="center"/>
    </w:pPr>
    <w:rPr>
      <w:b/>
      <w:bCs/>
      <w:lang w:val="x-none"/>
    </w:rPr>
  </w:style>
  <w:style w:type="paragraph" w:styleId="a0">
    <w:name w:val="Body Text"/>
    <w:basedOn w:val="a"/>
    <w:link w:val="ad"/>
    <w:rsid w:val="00D03C14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D03C14"/>
    <w:rPr>
      <w:rFonts w:cs="Droid Sans Devanagari"/>
    </w:rPr>
  </w:style>
  <w:style w:type="paragraph" w:styleId="af">
    <w:name w:val="caption"/>
    <w:basedOn w:val="a"/>
    <w:qFormat/>
    <w:rsid w:val="00D03C14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D03C14"/>
    <w:pPr>
      <w:suppressLineNumbers/>
    </w:pPr>
    <w:rPr>
      <w:rFonts w:cs="Droid Sans Devanagari"/>
    </w:rPr>
  </w:style>
  <w:style w:type="paragraph" w:customStyle="1" w:styleId="ConsNonformat">
    <w:name w:val="ConsNonformat"/>
    <w:rsid w:val="00D03C14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D03C14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D03C14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uiPriority w:val="1"/>
    <w:qFormat/>
    <w:rsid w:val="00D03C14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D03C14"/>
    <w:rPr>
      <w:rFonts w:ascii="Tahoma" w:hAnsi="Tahoma" w:cs="Tahoma"/>
      <w:sz w:val="16"/>
      <w:szCs w:val="16"/>
      <w:lang w:val="x-none"/>
    </w:rPr>
  </w:style>
  <w:style w:type="character" w:customStyle="1" w:styleId="12">
    <w:name w:val="Текст выноски Знак1"/>
    <w:basedOn w:val="a1"/>
    <w:link w:val="af2"/>
    <w:rsid w:val="00D03C14"/>
    <w:rPr>
      <w:rFonts w:ascii="Tahoma" w:eastAsia="Times New Roman" w:hAnsi="Tahoma" w:cs="Tahoma"/>
      <w:sz w:val="16"/>
      <w:szCs w:val="16"/>
      <w:lang w:val="x-none" w:eastAsia="ru-RU"/>
    </w:rPr>
  </w:style>
  <w:style w:type="paragraph" w:customStyle="1" w:styleId="ConsTitle">
    <w:name w:val="ConsTitle"/>
    <w:rsid w:val="00D03C14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uiPriority w:val="99"/>
    <w:rsid w:val="00D03C14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D03C14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D03C14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D03C14"/>
    <w:rPr>
      <w:rFonts w:ascii="Tahoma" w:hAnsi="Tahoma" w:cs="Tahoma"/>
      <w:sz w:val="16"/>
      <w:szCs w:val="16"/>
      <w:lang w:val="x-none"/>
    </w:rPr>
  </w:style>
  <w:style w:type="paragraph" w:customStyle="1" w:styleId="af4">
    <w:name w:val="Текст в заданном формате"/>
    <w:basedOn w:val="a"/>
    <w:rsid w:val="00D03C14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D03C14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5"/>
    <w:qFormat/>
    <w:rsid w:val="00D03C14"/>
    <w:pPr>
      <w:jc w:val="center"/>
    </w:pPr>
    <w:rPr>
      <w:b/>
      <w:szCs w:val="20"/>
      <w:lang w:val="x-none"/>
    </w:rPr>
  </w:style>
  <w:style w:type="character" w:customStyle="1" w:styleId="15">
    <w:name w:val="Подзаголовок Знак1"/>
    <w:basedOn w:val="a1"/>
    <w:link w:val="af5"/>
    <w:rsid w:val="00D03C14"/>
    <w:rPr>
      <w:rFonts w:ascii="Times New Roman" w:eastAsia="Times New Roman" w:hAnsi="Times New Roman" w:cs="Times New Roman"/>
      <w:b/>
      <w:sz w:val="24"/>
      <w:szCs w:val="20"/>
      <w:lang w:val="x-none" w:eastAsia="ru-RU"/>
    </w:rPr>
  </w:style>
  <w:style w:type="paragraph" w:styleId="af6">
    <w:name w:val="footnote text"/>
    <w:basedOn w:val="a"/>
    <w:link w:val="16"/>
    <w:rsid w:val="00D03C14"/>
    <w:rPr>
      <w:sz w:val="20"/>
      <w:szCs w:val="20"/>
    </w:rPr>
  </w:style>
  <w:style w:type="character" w:customStyle="1" w:styleId="16">
    <w:name w:val="Текст сноски Знак1"/>
    <w:basedOn w:val="a1"/>
    <w:link w:val="af6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D03C14"/>
  </w:style>
  <w:style w:type="character" w:styleId="afc">
    <w:name w:val="annotation reference"/>
    <w:uiPriority w:val="99"/>
    <w:semiHidden/>
    <w:unhideWhenUsed/>
    <w:rsid w:val="00D03C14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D03C14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D03C14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D03C1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D03C14"/>
  </w:style>
  <w:style w:type="paragraph" w:styleId="2">
    <w:name w:val="Body Text 2"/>
    <w:basedOn w:val="a"/>
    <w:link w:val="20"/>
    <w:uiPriority w:val="99"/>
    <w:unhideWhenUsed/>
    <w:rsid w:val="00D03C14"/>
    <w:pPr>
      <w:spacing w:after="120" w:line="480" w:lineRule="auto"/>
    </w:pPr>
  </w:style>
  <w:style w:type="character" w:customStyle="1" w:styleId="20">
    <w:name w:val="Основной текст 2 Знак"/>
    <w:basedOn w:val="a1"/>
    <w:link w:val="2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D03C14"/>
    <w:pPr>
      <w:spacing w:before="100" w:beforeAutospacing="1" w:after="100" w:afterAutospacing="1"/>
    </w:pPr>
  </w:style>
  <w:style w:type="paragraph" w:customStyle="1" w:styleId="s15">
    <w:name w:val="s_15"/>
    <w:basedOn w:val="a"/>
    <w:rsid w:val="00D03C14"/>
    <w:pPr>
      <w:spacing w:before="100" w:beforeAutospacing="1" w:after="100" w:afterAutospacing="1"/>
    </w:pPr>
  </w:style>
  <w:style w:type="character" w:customStyle="1" w:styleId="s10">
    <w:name w:val="s_10"/>
    <w:basedOn w:val="a1"/>
    <w:rsid w:val="00D03C14"/>
  </w:style>
  <w:style w:type="paragraph" w:styleId="aff1">
    <w:name w:val="Revision"/>
    <w:hidden/>
    <w:uiPriority w:val="99"/>
    <w:semiHidden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2">
    <w:name w:val="footnote reference"/>
    <w:uiPriority w:val="99"/>
    <w:semiHidden/>
    <w:unhideWhenUsed/>
    <w:rsid w:val="00D03C14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58750&amp;date=25.06.2021&amp;demo=1&amp;dst=100512&amp;fld=134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358750&amp;date=25.06.2021&amp;demo=1&amp;dst=100998&amp;fld=134" TargetMode="Externa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378980&amp;date=25.06.2021&amp;demo=1&amp;dst=100014&amp;fld=134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358750&amp;date=25.06.2021&amp;demo=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358750&amp;date=25.06.2021&amp;demo=1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C15C2E-6FA2-4E93-BBDF-6C7774EE38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24</Pages>
  <Words>5731</Words>
  <Characters>32670</Characters>
  <Application>Microsoft Office Word</Application>
  <DocSecurity>0</DocSecurity>
  <Lines>272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2021-11-24T06:54:00Z</cp:lastPrinted>
  <dcterms:created xsi:type="dcterms:W3CDTF">2021-11-21T15:53:00Z</dcterms:created>
  <dcterms:modified xsi:type="dcterms:W3CDTF">2021-11-24T06:59:00Z</dcterms:modified>
</cp:coreProperties>
</file>